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C" w:rsidRDefault="00D109EC" w:rsidP="00D109EC">
      <w:pPr>
        <w:jc w:val="center"/>
      </w:pPr>
      <w:r>
        <w:rPr>
          <w:noProof/>
        </w:rPr>
        <w:drawing>
          <wp:inline distT="0" distB="0" distL="0" distR="0" wp14:anchorId="6310A495" wp14:editId="1086D348">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rsidR="000F03BD" w:rsidRPr="00052917" w:rsidRDefault="000F03BD" w:rsidP="000F03BD">
      <w:pPr>
        <w:spacing w:after="0"/>
        <w:jc w:val="center"/>
        <w:rPr>
          <w:rFonts w:ascii="Times New Roman" w:hAnsi="Times New Roman" w:cs="Times New Roman"/>
          <w:b/>
          <w:sz w:val="28"/>
          <w:szCs w:val="28"/>
        </w:rPr>
      </w:pPr>
      <w:r w:rsidRPr="00052917">
        <w:rPr>
          <w:rFonts w:ascii="Times New Roman" w:hAnsi="Times New Roman" w:cs="Times New Roman"/>
          <w:b/>
          <w:sz w:val="28"/>
          <w:szCs w:val="28"/>
        </w:rPr>
        <w:t>Child</w:t>
      </w:r>
      <w:r w:rsidRPr="00052917">
        <w:rPr>
          <w:rFonts w:ascii="Times New Roman" w:hAnsi="Times New Roman" w:cs="Times New Roman"/>
          <w:sz w:val="28"/>
          <w:szCs w:val="28"/>
        </w:rPr>
        <w:t>r</w:t>
      </w:r>
      <w:r w:rsidRPr="00052917">
        <w:rPr>
          <w:rFonts w:ascii="Times New Roman" w:hAnsi="Times New Roman" w:cs="Times New Roman"/>
          <w:b/>
          <w:sz w:val="28"/>
          <w:szCs w:val="28"/>
        </w:rPr>
        <w:t>en’s Cabinet Advisory Board Meeting</w:t>
      </w:r>
    </w:p>
    <w:p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rsidR="000F03BD" w:rsidRPr="00052917" w:rsidRDefault="000318A9" w:rsidP="000F03BD">
      <w:pPr>
        <w:spacing w:after="0"/>
        <w:jc w:val="center"/>
        <w:rPr>
          <w:rFonts w:ascii="Times New Roman" w:hAnsi="Times New Roman" w:cs="Times New Roman"/>
          <w:b/>
          <w:sz w:val="24"/>
          <w:szCs w:val="24"/>
        </w:rPr>
      </w:pPr>
      <w:r>
        <w:rPr>
          <w:rFonts w:ascii="Times New Roman" w:hAnsi="Times New Roman" w:cs="Times New Roman"/>
          <w:b/>
          <w:sz w:val="24"/>
          <w:szCs w:val="24"/>
        </w:rPr>
        <w:t>September 12</w:t>
      </w:r>
      <w:r w:rsidR="00596CF6">
        <w:rPr>
          <w:rFonts w:ascii="Times New Roman" w:hAnsi="Times New Roman" w:cs="Times New Roman"/>
          <w:b/>
          <w:sz w:val="24"/>
          <w:szCs w:val="24"/>
        </w:rPr>
        <w:t>, 2023</w:t>
      </w:r>
    </w:p>
    <w:p w:rsidR="001E5C68" w:rsidRDefault="001E5C68" w:rsidP="001E5C68">
      <w:pPr>
        <w:spacing w:after="0"/>
        <w:rPr>
          <w:rFonts w:ascii="Times New Roman" w:hAnsi="Times New Roman" w:cs="Times New Roman"/>
          <w:b/>
          <w:sz w:val="20"/>
          <w:szCs w:val="20"/>
          <w:u w:val="single"/>
        </w:rPr>
      </w:pPr>
      <w:r w:rsidRPr="00A30395">
        <w:rPr>
          <w:rFonts w:ascii="Times New Roman" w:hAnsi="Times New Roman" w:cs="Times New Roman"/>
          <w:b/>
          <w:sz w:val="20"/>
          <w:szCs w:val="20"/>
          <w:u w:val="single"/>
        </w:rPr>
        <w:t>Member Name:  Attendees</w:t>
      </w:r>
    </w:p>
    <w:p w:rsidR="004211FF" w:rsidRPr="00A30395" w:rsidRDefault="004211FF" w:rsidP="001E5C68">
      <w:pPr>
        <w:spacing w:after="0"/>
        <w:rPr>
          <w:rFonts w:ascii="Times New Roman" w:hAnsi="Times New Roman" w:cs="Times New Roman"/>
          <w:b/>
          <w:sz w:val="20"/>
          <w:szCs w:val="20"/>
          <w:u w:val="single"/>
        </w:rPr>
      </w:pPr>
    </w:p>
    <w:p w:rsidR="00260017" w:rsidRDefault="00260017" w:rsidP="00B469B6">
      <w:pPr>
        <w:spacing w:after="0"/>
        <w:rPr>
          <w:rFonts w:ascii="Times New Roman" w:hAnsi="Times New Roman" w:cs="Times New Roman"/>
          <w:sz w:val="20"/>
          <w:szCs w:val="20"/>
        </w:rPr>
      </w:pPr>
      <w:r>
        <w:rPr>
          <w:rFonts w:ascii="Times New Roman" w:hAnsi="Times New Roman" w:cs="Times New Roman"/>
          <w:sz w:val="20"/>
          <w:szCs w:val="20"/>
        </w:rPr>
        <w:t>Connie Bellone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Doris G. Brown</w:t>
      </w:r>
    </w:p>
    <w:p w:rsidR="00260017" w:rsidRDefault="00260017" w:rsidP="00B469B6">
      <w:pPr>
        <w:spacing w:after="0"/>
        <w:rPr>
          <w:rFonts w:ascii="Times New Roman" w:hAnsi="Times New Roman" w:cs="Times New Roman"/>
          <w:sz w:val="20"/>
          <w:szCs w:val="20"/>
        </w:rPr>
      </w:pPr>
      <w:r>
        <w:rPr>
          <w:rFonts w:ascii="Times New Roman" w:hAnsi="Times New Roman" w:cs="Times New Roman"/>
          <w:sz w:val="20"/>
          <w:szCs w:val="20"/>
        </w:rPr>
        <w:t>Amanda Brunson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F2EE1">
        <w:rPr>
          <w:rFonts w:ascii="Times New Roman" w:hAnsi="Times New Roman" w:cs="Times New Roman"/>
          <w:sz w:val="20"/>
          <w:szCs w:val="20"/>
        </w:rPr>
        <w:t>Kathy Coleman</w:t>
      </w:r>
    </w:p>
    <w:p w:rsidR="00260017" w:rsidRDefault="00260017" w:rsidP="00B469B6">
      <w:pPr>
        <w:spacing w:after="0"/>
        <w:rPr>
          <w:rFonts w:ascii="Times New Roman" w:hAnsi="Times New Roman" w:cs="Times New Roman"/>
          <w:sz w:val="20"/>
          <w:szCs w:val="20"/>
        </w:rPr>
      </w:pPr>
      <w:r>
        <w:rPr>
          <w:rFonts w:ascii="Times New Roman" w:hAnsi="Times New Roman" w:cs="Times New Roman"/>
          <w:sz w:val="20"/>
          <w:szCs w:val="20"/>
        </w:rPr>
        <w:t>Teresa Falgoust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F2EE1">
        <w:rPr>
          <w:rFonts w:ascii="Times New Roman" w:hAnsi="Times New Roman" w:cs="Times New Roman"/>
          <w:sz w:val="20"/>
          <w:szCs w:val="20"/>
        </w:rPr>
        <w:t>Julie Foster Hagan</w:t>
      </w:r>
    </w:p>
    <w:p w:rsidR="001B533F" w:rsidRDefault="00AF2EE1" w:rsidP="00B469B6">
      <w:pPr>
        <w:spacing w:after="0"/>
        <w:rPr>
          <w:rFonts w:ascii="Times New Roman" w:hAnsi="Times New Roman" w:cs="Times New Roman"/>
          <w:sz w:val="20"/>
          <w:szCs w:val="20"/>
        </w:rPr>
      </w:pPr>
      <w:r w:rsidRPr="00AF2EE1">
        <w:rPr>
          <w:rFonts w:ascii="Times New Roman" w:hAnsi="Times New Roman" w:cs="Times New Roman"/>
          <w:sz w:val="20"/>
          <w:szCs w:val="20"/>
        </w:rPr>
        <w:t>Annette Fruge</w:t>
      </w:r>
      <w:r w:rsidRPr="00AF2EE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Sarah Hinshaw Fusilier</w:t>
      </w:r>
    </w:p>
    <w:p w:rsidR="00AF2EE1" w:rsidRDefault="00AF2EE1" w:rsidP="00B469B6">
      <w:pPr>
        <w:spacing w:after="0"/>
        <w:rPr>
          <w:rFonts w:ascii="Times New Roman" w:hAnsi="Times New Roman" w:cs="Times New Roman"/>
          <w:sz w:val="20"/>
          <w:szCs w:val="20"/>
        </w:rPr>
      </w:pPr>
      <w:r>
        <w:rPr>
          <w:rFonts w:ascii="Times New Roman" w:hAnsi="Times New Roman" w:cs="Times New Roman"/>
          <w:sz w:val="20"/>
          <w:szCs w:val="20"/>
        </w:rPr>
        <w:t>Tamara Jones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Mattilyn Karst</w:t>
      </w:r>
    </w:p>
    <w:p w:rsidR="00AF2EE1" w:rsidRDefault="00AF2EE1" w:rsidP="00B469B6">
      <w:pPr>
        <w:spacing w:after="0"/>
        <w:rPr>
          <w:rFonts w:ascii="Times New Roman" w:hAnsi="Times New Roman" w:cs="Times New Roman"/>
          <w:sz w:val="20"/>
          <w:szCs w:val="20"/>
        </w:rPr>
      </w:pPr>
      <w:r>
        <w:rPr>
          <w:rFonts w:ascii="Times New Roman" w:hAnsi="Times New Roman" w:cs="Times New Roman"/>
          <w:sz w:val="20"/>
          <w:szCs w:val="20"/>
        </w:rPr>
        <w:t xml:space="preserve">Chenier </w:t>
      </w:r>
      <w:proofErr w:type="spellStart"/>
      <w:r>
        <w:rPr>
          <w:rFonts w:ascii="Times New Roman" w:hAnsi="Times New Roman" w:cs="Times New Roman"/>
          <w:sz w:val="20"/>
          <w:szCs w:val="20"/>
        </w:rPr>
        <w:t>Montz</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Courtney Myers</w:t>
      </w:r>
    </w:p>
    <w:p w:rsidR="00AF2EE1" w:rsidRDefault="00AF2EE1" w:rsidP="00B469B6">
      <w:pPr>
        <w:spacing w:after="0"/>
        <w:rPr>
          <w:rFonts w:ascii="Times New Roman" w:hAnsi="Times New Roman" w:cs="Times New Roman"/>
          <w:sz w:val="20"/>
          <w:szCs w:val="20"/>
        </w:rPr>
      </w:pPr>
      <w:r>
        <w:rPr>
          <w:rFonts w:ascii="Times New Roman" w:hAnsi="Times New Roman" w:cs="Times New Roman"/>
          <w:sz w:val="20"/>
          <w:szCs w:val="20"/>
        </w:rPr>
        <w:t>Lakeisha W. Robertson</w:t>
      </w:r>
      <w:r>
        <w:rPr>
          <w:rFonts w:ascii="Times New Roman" w:hAnsi="Times New Roman" w:cs="Times New Roman"/>
          <w:sz w:val="20"/>
          <w:szCs w:val="20"/>
        </w:rPr>
        <w:tab/>
      </w:r>
      <w:r>
        <w:rPr>
          <w:rFonts w:ascii="Times New Roman" w:hAnsi="Times New Roman" w:cs="Times New Roman"/>
          <w:sz w:val="20"/>
          <w:szCs w:val="20"/>
        </w:rPr>
        <w:tab/>
        <w:t>Susan Schowen</w:t>
      </w:r>
    </w:p>
    <w:p w:rsidR="00AF2EE1" w:rsidRDefault="00AF2EE1" w:rsidP="00B469B6">
      <w:pPr>
        <w:spacing w:after="0"/>
        <w:rPr>
          <w:rFonts w:ascii="Times New Roman" w:hAnsi="Times New Roman" w:cs="Times New Roman"/>
          <w:sz w:val="20"/>
          <w:szCs w:val="20"/>
        </w:rPr>
      </w:pPr>
      <w:r>
        <w:rPr>
          <w:rFonts w:ascii="Times New Roman" w:hAnsi="Times New Roman" w:cs="Times New Roman"/>
          <w:sz w:val="20"/>
          <w:szCs w:val="20"/>
        </w:rPr>
        <w:t>Marsha Shuler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Ernise Singleton</w:t>
      </w:r>
    </w:p>
    <w:p w:rsidR="00AF2EE1" w:rsidRDefault="00AF2EE1" w:rsidP="00B469B6">
      <w:pPr>
        <w:spacing w:after="0"/>
        <w:rPr>
          <w:rFonts w:ascii="Times New Roman" w:hAnsi="Times New Roman" w:cs="Times New Roman"/>
          <w:sz w:val="20"/>
          <w:szCs w:val="20"/>
        </w:rPr>
      </w:pPr>
      <w:r>
        <w:rPr>
          <w:rFonts w:ascii="Times New Roman" w:hAnsi="Times New Roman" w:cs="Times New Roman"/>
          <w:sz w:val="20"/>
          <w:szCs w:val="20"/>
        </w:rPr>
        <w:t>Stephanie Sterling</w:t>
      </w:r>
      <w:r>
        <w:rPr>
          <w:rFonts w:ascii="Times New Roman" w:hAnsi="Times New Roman" w:cs="Times New Roman"/>
          <w:sz w:val="20"/>
          <w:szCs w:val="20"/>
        </w:rPr>
        <w:tab/>
      </w:r>
      <w:r>
        <w:rPr>
          <w:rFonts w:ascii="Times New Roman" w:hAnsi="Times New Roman" w:cs="Times New Roman"/>
          <w:sz w:val="20"/>
          <w:szCs w:val="20"/>
        </w:rPr>
        <w:tab/>
        <w:t>Michael Victorian</w:t>
      </w:r>
      <w:r>
        <w:rPr>
          <w:rFonts w:ascii="Times New Roman" w:hAnsi="Times New Roman" w:cs="Times New Roman"/>
          <w:sz w:val="20"/>
          <w:szCs w:val="20"/>
        </w:rPr>
        <w:tab/>
      </w:r>
    </w:p>
    <w:p w:rsidR="00AF2EE1" w:rsidRDefault="00AF2EE1" w:rsidP="00B469B6">
      <w:pPr>
        <w:spacing w:after="0"/>
        <w:rPr>
          <w:rFonts w:ascii="Times New Roman" w:hAnsi="Times New Roman" w:cs="Times New Roman"/>
          <w:sz w:val="20"/>
          <w:szCs w:val="20"/>
        </w:rPr>
      </w:pPr>
      <w:r>
        <w:rPr>
          <w:rFonts w:ascii="Times New Roman" w:hAnsi="Times New Roman" w:cs="Times New Roman"/>
          <w:sz w:val="20"/>
          <w:szCs w:val="20"/>
        </w:rPr>
        <w:t>Kahree Wahid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Lenell Young</w:t>
      </w:r>
    </w:p>
    <w:p w:rsidR="00AF2EE1" w:rsidRDefault="00AF2EE1" w:rsidP="00B469B6">
      <w:pPr>
        <w:spacing w:after="0"/>
        <w:rPr>
          <w:rFonts w:ascii="Times New Roman" w:hAnsi="Times New Roman" w:cs="Times New Roman"/>
          <w:sz w:val="20"/>
          <w:szCs w:val="20"/>
        </w:rPr>
      </w:pPr>
      <w:r>
        <w:rPr>
          <w:rFonts w:ascii="Times New Roman" w:hAnsi="Times New Roman" w:cs="Times New Roman"/>
          <w:sz w:val="20"/>
          <w:szCs w:val="20"/>
        </w:rPr>
        <w:t>ReShonn Saul</w:t>
      </w:r>
    </w:p>
    <w:p w:rsidR="00AF2EE1" w:rsidRPr="00AF2EE1" w:rsidRDefault="00AF2EE1" w:rsidP="00B469B6">
      <w:pPr>
        <w:spacing w:after="0"/>
        <w:rPr>
          <w:rFonts w:ascii="Times New Roman" w:hAnsi="Times New Roman" w:cs="Times New Roman"/>
          <w:sz w:val="20"/>
          <w:szCs w:val="20"/>
        </w:rPr>
      </w:pPr>
    </w:p>
    <w:p w:rsidR="00B469B6" w:rsidRPr="00956B01" w:rsidRDefault="00B469B6" w:rsidP="00B469B6">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rsidR="00B20DC6" w:rsidRDefault="00B20DC6" w:rsidP="004A6F5F">
      <w:pPr>
        <w:spacing w:after="0"/>
        <w:rPr>
          <w:rFonts w:ascii="Times New Roman" w:hAnsi="Times New Roman" w:cs="Times New Roman"/>
          <w:sz w:val="20"/>
          <w:szCs w:val="20"/>
        </w:rPr>
      </w:pPr>
    </w:p>
    <w:p w:rsidR="00596CF6" w:rsidRDefault="00596CF6" w:rsidP="00596CF6">
      <w:pPr>
        <w:spacing w:after="0"/>
        <w:rPr>
          <w:rFonts w:ascii="Times New Roman" w:hAnsi="Times New Roman" w:cs="Times New Roman"/>
          <w:sz w:val="20"/>
          <w:szCs w:val="20"/>
        </w:rPr>
      </w:pPr>
      <w:r>
        <w:rPr>
          <w:rFonts w:ascii="Times New Roman" w:hAnsi="Times New Roman" w:cs="Times New Roman"/>
          <w:sz w:val="20"/>
          <w:szCs w:val="20"/>
        </w:rPr>
        <w:t>Dr. Melanie Washington, Children’s Cabinet Executive Director</w:t>
      </w:r>
    </w:p>
    <w:p w:rsidR="00596CF6" w:rsidRDefault="00596CF6" w:rsidP="00596CF6">
      <w:pPr>
        <w:spacing w:after="0"/>
        <w:rPr>
          <w:rFonts w:ascii="Times New Roman" w:hAnsi="Times New Roman" w:cs="Times New Roman"/>
          <w:sz w:val="20"/>
          <w:szCs w:val="20"/>
        </w:rPr>
      </w:pPr>
      <w:r>
        <w:rPr>
          <w:rFonts w:ascii="Times New Roman" w:hAnsi="Times New Roman" w:cs="Times New Roman"/>
          <w:sz w:val="20"/>
          <w:szCs w:val="20"/>
        </w:rPr>
        <w:t>Michele M. Rabalais, Children’s Cabinet Executive Assistant</w:t>
      </w:r>
    </w:p>
    <w:p w:rsidR="00260017" w:rsidRDefault="00260017" w:rsidP="00596CF6">
      <w:pPr>
        <w:spacing w:after="0"/>
        <w:rPr>
          <w:rFonts w:ascii="Times New Roman" w:hAnsi="Times New Roman" w:cs="Times New Roman"/>
          <w:sz w:val="20"/>
          <w:szCs w:val="20"/>
        </w:rPr>
      </w:pPr>
    </w:p>
    <w:p w:rsidR="00260017" w:rsidRDefault="00260017" w:rsidP="00596CF6">
      <w:pPr>
        <w:spacing w:after="0"/>
        <w:rPr>
          <w:rFonts w:ascii="Times New Roman" w:hAnsi="Times New Roman" w:cs="Times New Roman"/>
          <w:sz w:val="20"/>
          <w:szCs w:val="20"/>
        </w:rPr>
      </w:pPr>
      <w:r w:rsidRPr="00260017">
        <w:rPr>
          <w:rFonts w:ascii="Times New Roman" w:hAnsi="Times New Roman" w:cs="Times New Roman"/>
          <w:b/>
          <w:sz w:val="20"/>
          <w:szCs w:val="20"/>
          <w:u w:val="single"/>
        </w:rPr>
        <w:t>Guests</w:t>
      </w:r>
      <w:r w:rsidRPr="00DD13C3">
        <w:rPr>
          <w:rFonts w:ascii="Times New Roman" w:hAnsi="Times New Roman" w:cs="Times New Roman"/>
          <w:b/>
          <w:sz w:val="20"/>
          <w:szCs w:val="20"/>
        </w:rPr>
        <w:t>:</w:t>
      </w:r>
    </w:p>
    <w:p w:rsidR="00260017" w:rsidRDefault="00260017" w:rsidP="00596CF6">
      <w:pPr>
        <w:spacing w:after="0"/>
        <w:rPr>
          <w:rFonts w:ascii="Times New Roman" w:hAnsi="Times New Roman" w:cs="Times New Roman"/>
          <w:sz w:val="20"/>
          <w:szCs w:val="20"/>
        </w:rPr>
      </w:pPr>
    </w:p>
    <w:p w:rsidR="00260017" w:rsidRDefault="00AF2EE1" w:rsidP="00596CF6">
      <w:pPr>
        <w:spacing w:after="0"/>
        <w:rPr>
          <w:rFonts w:ascii="Times New Roman" w:hAnsi="Times New Roman" w:cs="Times New Roman"/>
          <w:b/>
          <w:sz w:val="20"/>
          <w:szCs w:val="20"/>
          <w:u w:val="single"/>
        </w:rPr>
      </w:pPr>
      <w:r>
        <w:rPr>
          <w:rFonts w:ascii="Times New Roman" w:hAnsi="Times New Roman" w:cs="Times New Roman"/>
          <w:sz w:val="20"/>
          <w:szCs w:val="20"/>
        </w:rPr>
        <w:t>Dr. Shenetha Ramsey</w:t>
      </w:r>
    </w:p>
    <w:p w:rsidR="00A112B2" w:rsidRDefault="00A112B2" w:rsidP="00D109EC">
      <w:pPr>
        <w:spacing w:after="0"/>
        <w:rPr>
          <w:rFonts w:ascii="Times New Roman" w:hAnsi="Times New Roman" w:cs="Times New Roman"/>
          <w:b/>
          <w:sz w:val="20"/>
          <w:szCs w:val="20"/>
          <w:u w:val="single"/>
        </w:rPr>
      </w:pPr>
    </w:p>
    <w:p w:rsidR="00A30395" w:rsidRDefault="004376F2" w:rsidP="00D109EC">
      <w:pPr>
        <w:spacing w:after="0"/>
        <w:rPr>
          <w:rFonts w:ascii="Times New Roman" w:hAnsi="Times New Roman" w:cs="Times New Roman"/>
          <w:sz w:val="20"/>
          <w:szCs w:val="20"/>
        </w:rPr>
      </w:pPr>
      <w:r>
        <w:rPr>
          <w:rFonts w:ascii="Times New Roman" w:hAnsi="Times New Roman" w:cs="Times New Roman"/>
          <w:b/>
          <w:sz w:val="20"/>
          <w:szCs w:val="20"/>
          <w:u w:val="single"/>
        </w:rPr>
        <w:t xml:space="preserve">Welcome and </w:t>
      </w:r>
      <w:r w:rsidR="00A30395" w:rsidRPr="00A30395">
        <w:rPr>
          <w:rFonts w:ascii="Times New Roman" w:hAnsi="Times New Roman" w:cs="Times New Roman"/>
          <w:b/>
          <w:sz w:val="20"/>
          <w:szCs w:val="20"/>
          <w:u w:val="single"/>
        </w:rPr>
        <w:t>Call to Order</w:t>
      </w:r>
      <w:r w:rsidR="00A30395">
        <w:rPr>
          <w:rFonts w:ascii="Times New Roman" w:hAnsi="Times New Roman" w:cs="Times New Roman"/>
          <w:sz w:val="20"/>
          <w:szCs w:val="20"/>
        </w:rPr>
        <w:t>:</w:t>
      </w:r>
    </w:p>
    <w:p w:rsidR="00B20DC6" w:rsidRDefault="00B20DC6" w:rsidP="00D109EC">
      <w:pPr>
        <w:spacing w:after="0"/>
        <w:rPr>
          <w:rFonts w:ascii="Times New Roman" w:hAnsi="Times New Roman" w:cs="Times New Roman"/>
          <w:sz w:val="20"/>
          <w:szCs w:val="20"/>
        </w:rPr>
      </w:pPr>
    </w:p>
    <w:p w:rsidR="00CB19F4" w:rsidRDefault="00AF2EE1" w:rsidP="00D109EC">
      <w:pPr>
        <w:spacing w:after="0"/>
        <w:rPr>
          <w:rFonts w:ascii="Times New Roman" w:hAnsi="Times New Roman" w:cs="Times New Roman"/>
          <w:sz w:val="20"/>
          <w:szCs w:val="20"/>
        </w:rPr>
      </w:pPr>
      <w:r>
        <w:rPr>
          <w:rFonts w:ascii="Times New Roman" w:hAnsi="Times New Roman" w:cs="Times New Roman"/>
          <w:sz w:val="20"/>
          <w:szCs w:val="20"/>
        </w:rPr>
        <w:t xml:space="preserve">ReShonn Saul, Board Chair, </w:t>
      </w:r>
      <w:r w:rsidR="006434FD">
        <w:rPr>
          <w:rFonts w:ascii="Times New Roman" w:hAnsi="Times New Roman" w:cs="Times New Roman"/>
          <w:sz w:val="20"/>
          <w:szCs w:val="20"/>
        </w:rPr>
        <w:t xml:space="preserve">called </w:t>
      </w:r>
      <w:r>
        <w:rPr>
          <w:rFonts w:ascii="Times New Roman" w:hAnsi="Times New Roman" w:cs="Times New Roman"/>
          <w:sz w:val="20"/>
          <w:szCs w:val="20"/>
        </w:rPr>
        <w:t xml:space="preserve">the meeting </w:t>
      </w:r>
      <w:r w:rsidR="00A30395">
        <w:rPr>
          <w:rFonts w:ascii="Times New Roman" w:hAnsi="Times New Roman" w:cs="Times New Roman"/>
          <w:sz w:val="20"/>
          <w:szCs w:val="20"/>
        </w:rPr>
        <w:t>to order</w:t>
      </w:r>
      <w:r w:rsidR="00836FD7">
        <w:rPr>
          <w:rFonts w:ascii="Times New Roman" w:hAnsi="Times New Roman" w:cs="Times New Roman"/>
          <w:sz w:val="20"/>
          <w:szCs w:val="20"/>
        </w:rPr>
        <w:t xml:space="preserve"> </w:t>
      </w:r>
      <w:r w:rsidR="00DF1BBA">
        <w:rPr>
          <w:rFonts w:ascii="Times New Roman" w:hAnsi="Times New Roman" w:cs="Times New Roman"/>
          <w:sz w:val="20"/>
          <w:szCs w:val="20"/>
        </w:rPr>
        <w:t>at 10:</w:t>
      </w:r>
      <w:r>
        <w:rPr>
          <w:rFonts w:ascii="Times New Roman" w:hAnsi="Times New Roman" w:cs="Times New Roman"/>
          <w:sz w:val="20"/>
          <w:szCs w:val="20"/>
        </w:rPr>
        <w:t>02</w:t>
      </w:r>
      <w:r w:rsidR="00DF1BBA">
        <w:rPr>
          <w:rFonts w:ascii="Times New Roman" w:hAnsi="Times New Roman" w:cs="Times New Roman"/>
          <w:sz w:val="20"/>
          <w:szCs w:val="20"/>
        </w:rPr>
        <w:t xml:space="preserve"> a.m. </w:t>
      </w:r>
      <w:r w:rsidR="00836FD7">
        <w:rPr>
          <w:rFonts w:ascii="Times New Roman" w:hAnsi="Times New Roman" w:cs="Times New Roman"/>
          <w:sz w:val="20"/>
          <w:szCs w:val="20"/>
        </w:rPr>
        <w:t>and welcomed all present.</w:t>
      </w:r>
    </w:p>
    <w:p w:rsidR="00C30C5F" w:rsidRDefault="00C30C5F" w:rsidP="00D109EC">
      <w:pPr>
        <w:spacing w:after="0"/>
        <w:rPr>
          <w:rFonts w:ascii="Times New Roman" w:hAnsi="Times New Roman" w:cs="Times New Roman"/>
          <w:sz w:val="20"/>
          <w:szCs w:val="20"/>
        </w:rPr>
      </w:pPr>
    </w:p>
    <w:p w:rsidR="00CB6CED" w:rsidRPr="00CB6CED" w:rsidRDefault="00CB6CED" w:rsidP="00D109EC">
      <w:pPr>
        <w:spacing w:after="0"/>
        <w:rPr>
          <w:rFonts w:ascii="Times New Roman" w:hAnsi="Times New Roman" w:cs="Times New Roman"/>
          <w:b/>
          <w:sz w:val="20"/>
          <w:szCs w:val="20"/>
          <w:u w:val="single"/>
        </w:rPr>
      </w:pPr>
      <w:r w:rsidRPr="00CB6CED">
        <w:rPr>
          <w:rFonts w:ascii="Times New Roman" w:hAnsi="Times New Roman" w:cs="Times New Roman"/>
          <w:b/>
          <w:sz w:val="20"/>
          <w:szCs w:val="20"/>
          <w:u w:val="single"/>
        </w:rPr>
        <w:t>Roll Call:</w:t>
      </w:r>
    </w:p>
    <w:p w:rsidR="00B20DC6" w:rsidRDefault="00B20DC6" w:rsidP="00D109EC">
      <w:pPr>
        <w:spacing w:after="0"/>
        <w:rPr>
          <w:rFonts w:ascii="Times New Roman" w:hAnsi="Times New Roman" w:cs="Times New Roman"/>
          <w:sz w:val="20"/>
          <w:szCs w:val="20"/>
        </w:rPr>
      </w:pPr>
    </w:p>
    <w:p w:rsidR="00596CF6" w:rsidRDefault="00596CF6" w:rsidP="00596CF6">
      <w:pPr>
        <w:spacing w:after="0"/>
        <w:rPr>
          <w:rFonts w:ascii="Times New Roman" w:hAnsi="Times New Roman" w:cs="Times New Roman"/>
          <w:sz w:val="20"/>
          <w:szCs w:val="20"/>
        </w:rPr>
      </w:pPr>
      <w:r>
        <w:rPr>
          <w:rFonts w:ascii="Times New Roman" w:hAnsi="Times New Roman" w:cs="Times New Roman"/>
          <w:sz w:val="20"/>
          <w:szCs w:val="20"/>
        </w:rPr>
        <w:t xml:space="preserve">Michele M. Rabalais, Executive Assistant, called roll.  </w:t>
      </w:r>
    </w:p>
    <w:p w:rsidR="00DD13C3" w:rsidRDefault="00DD13C3">
      <w:pPr>
        <w:rPr>
          <w:rFonts w:ascii="Times New Roman" w:hAnsi="Times New Roman" w:cs="Times New Roman"/>
          <w:sz w:val="20"/>
          <w:szCs w:val="20"/>
        </w:rPr>
      </w:pPr>
      <w:r>
        <w:rPr>
          <w:rFonts w:ascii="Times New Roman" w:hAnsi="Times New Roman" w:cs="Times New Roman"/>
          <w:sz w:val="20"/>
          <w:szCs w:val="20"/>
        </w:rPr>
        <w:br w:type="page"/>
      </w:r>
    </w:p>
    <w:p w:rsidR="00CB6CED" w:rsidRDefault="00CB6CED" w:rsidP="00D109EC">
      <w:pPr>
        <w:spacing w:after="0"/>
        <w:rPr>
          <w:rFonts w:ascii="Times New Roman" w:hAnsi="Times New Roman" w:cs="Times New Roman"/>
          <w:b/>
          <w:sz w:val="20"/>
          <w:szCs w:val="20"/>
          <w:u w:val="single"/>
        </w:rPr>
      </w:pPr>
      <w:r w:rsidRPr="00CB6CED">
        <w:rPr>
          <w:rFonts w:ascii="Times New Roman" w:hAnsi="Times New Roman" w:cs="Times New Roman"/>
          <w:b/>
          <w:sz w:val="20"/>
          <w:szCs w:val="20"/>
          <w:u w:val="single"/>
        </w:rPr>
        <w:lastRenderedPageBreak/>
        <w:t>Approval of Minutes:</w:t>
      </w:r>
    </w:p>
    <w:p w:rsidR="00DB0659" w:rsidRDefault="00DB0659" w:rsidP="00D109EC">
      <w:pPr>
        <w:spacing w:after="0"/>
        <w:rPr>
          <w:rFonts w:ascii="Times New Roman" w:hAnsi="Times New Roman" w:cs="Times New Roman"/>
          <w:b/>
          <w:sz w:val="20"/>
          <w:szCs w:val="20"/>
          <w:u w:val="single"/>
        </w:rPr>
      </w:pPr>
    </w:p>
    <w:p w:rsidR="0036745F" w:rsidRDefault="00AF2EE1" w:rsidP="006434FD">
      <w:pPr>
        <w:spacing w:after="0"/>
        <w:rPr>
          <w:rFonts w:ascii="Times New Roman" w:hAnsi="Times New Roman" w:cs="Times New Roman"/>
          <w:sz w:val="20"/>
          <w:szCs w:val="20"/>
        </w:rPr>
      </w:pPr>
      <w:r>
        <w:rPr>
          <w:rFonts w:ascii="Times New Roman" w:hAnsi="Times New Roman" w:cs="Times New Roman"/>
          <w:sz w:val="20"/>
          <w:szCs w:val="20"/>
        </w:rPr>
        <w:t>Approval of the minutes was tabled as a quorum was not present</w:t>
      </w:r>
      <w:r w:rsidR="003E3E18" w:rsidRPr="00DD13C3">
        <w:rPr>
          <w:rFonts w:ascii="Times New Roman" w:hAnsi="Times New Roman" w:cs="Times New Roman"/>
          <w:sz w:val="20"/>
          <w:szCs w:val="20"/>
        </w:rPr>
        <w:t>.</w:t>
      </w:r>
      <w:r w:rsidR="0036745F">
        <w:rPr>
          <w:rFonts w:ascii="Times New Roman" w:hAnsi="Times New Roman" w:cs="Times New Roman"/>
          <w:sz w:val="20"/>
          <w:szCs w:val="20"/>
        </w:rPr>
        <w:tab/>
      </w:r>
    </w:p>
    <w:p w:rsidR="0023204C" w:rsidRDefault="0023204C" w:rsidP="006434FD">
      <w:pPr>
        <w:spacing w:after="0"/>
        <w:rPr>
          <w:rFonts w:ascii="Times New Roman" w:hAnsi="Times New Roman" w:cs="Times New Roman"/>
          <w:b/>
          <w:sz w:val="20"/>
          <w:szCs w:val="20"/>
          <w:u w:val="single"/>
        </w:rPr>
      </w:pPr>
    </w:p>
    <w:p w:rsidR="00DF507C" w:rsidRDefault="0023204C" w:rsidP="006434FD">
      <w:pPr>
        <w:spacing w:after="0"/>
        <w:rPr>
          <w:rFonts w:ascii="Times New Roman" w:hAnsi="Times New Roman" w:cs="Times New Roman"/>
          <w:sz w:val="20"/>
          <w:szCs w:val="20"/>
        </w:rPr>
      </w:pPr>
      <w:r>
        <w:rPr>
          <w:rFonts w:ascii="Times New Roman" w:hAnsi="Times New Roman" w:cs="Times New Roman"/>
          <w:b/>
          <w:sz w:val="20"/>
          <w:szCs w:val="20"/>
          <w:u w:val="single"/>
        </w:rPr>
        <w:t>Kids</w:t>
      </w:r>
      <w:r w:rsidR="00AF2EE1">
        <w:rPr>
          <w:rFonts w:ascii="Times New Roman" w:hAnsi="Times New Roman" w:cs="Times New Roman"/>
          <w:b/>
          <w:sz w:val="20"/>
          <w:szCs w:val="20"/>
          <w:u w:val="single"/>
        </w:rPr>
        <w:t xml:space="preserve"> Count Data</w:t>
      </w:r>
      <w:r w:rsidR="00C14243" w:rsidRPr="00A83B62">
        <w:rPr>
          <w:rFonts w:ascii="Times New Roman" w:hAnsi="Times New Roman" w:cs="Times New Roman"/>
          <w:sz w:val="20"/>
          <w:szCs w:val="20"/>
        </w:rPr>
        <w:t xml:space="preserve">:  </w:t>
      </w:r>
      <w:r w:rsidR="00AF2EE1">
        <w:rPr>
          <w:rFonts w:ascii="Times New Roman" w:hAnsi="Times New Roman" w:cs="Times New Roman"/>
          <w:sz w:val="20"/>
          <w:szCs w:val="20"/>
        </w:rPr>
        <w:t>Teresa Falgoust with Agenda for Children</w:t>
      </w:r>
      <w:r w:rsidR="00E501CD">
        <w:rPr>
          <w:rFonts w:ascii="Times New Roman" w:hAnsi="Times New Roman" w:cs="Times New Roman"/>
          <w:sz w:val="20"/>
          <w:szCs w:val="20"/>
        </w:rPr>
        <w:t xml:space="preserve"> discussed </w:t>
      </w:r>
      <w:r w:rsidR="00AF2EE1">
        <w:rPr>
          <w:rFonts w:ascii="Times New Roman" w:hAnsi="Times New Roman" w:cs="Times New Roman"/>
          <w:sz w:val="20"/>
          <w:szCs w:val="20"/>
        </w:rPr>
        <w:t xml:space="preserve">the latest </w:t>
      </w:r>
      <w:r w:rsidR="00DF507C">
        <w:rPr>
          <w:rFonts w:ascii="Times New Roman" w:hAnsi="Times New Roman" w:cs="Times New Roman"/>
          <w:sz w:val="20"/>
          <w:szCs w:val="20"/>
        </w:rPr>
        <w:t xml:space="preserve">Kids </w:t>
      </w:r>
      <w:r w:rsidR="00AF2EE1">
        <w:rPr>
          <w:rFonts w:ascii="Times New Roman" w:hAnsi="Times New Roman" w:cs="Times New Roman"/>
          <w:sz w:val="20"/>
          <w:szCs w:val="20"/>
        </w:rPr>
        <w:t>Count Data.</w:t>
      </w:r>
      <w:r w:rsidR="00DF507C">
        <w:rPr>
          <w:rFonts w:ascii="Times New Roman" w:hAnsi="Times New Roman" w:cs="Times New Roman"/>
          <w:sz w:val="20"/>
          <w:szCs w:val="20"/>
        </w:rPr>
        <w:t xml:space="preserve">  Agenda for Children has partnered with the Annie E. Casey Foundation since 1991 to provide the annual Kids Count book. </w:t>
      </w:r>
    </w:p>
    <w:p w:rsidR="00DF507C" w:rsidRDefault="00DF507C" w:rsidP="006434FD">
      <w:pPr>
        <w:spacing w:after="0"/>
        <w:rPr>
          <w:rFonts w:ascii="Times New Roman" w:hAnsi="Times New Roman" w:cs="Times New Roman"/>
          <w:sz w:val="20"/>
          <w:szCs w:val="20"/>
        </w:rPr>
      </w:pPr>
    </w:p>
    <w:p w:rsidR="00DF507C" w:rsidRPr="00DF507C" w:rsidRDefault="00DF507C" w:rsidP="00DF507C">
      <w:pPr>
        <w:shd w:val="clear" w:color="auto" w:fill="FFFFFF"/>
        <w:spacing w:after="100" w:afterAutospacing="1" w:line="240" w:lineRule="auto"/>
        <w:rPr>
          <w:rFonts w:ascii="Times New Roman" w:hAnsi="Times New Roman" w:cs="Times New Roman"/>
          <w:sz w:val="20"/>
          <w:szCs w:val="20"/>
        </w:rPr>
      </w:pPr>
      <w:r w:rsidRPr="00DF507C">
        <w:rPr>
          <w:rFonts w:ascii="Times New Roman" w:hAnsi="Times New Roman" w:cs="Times New Roman"/>
          <w:sz w:val="20"/>
          <w:szCs w:val="20"/>
        </w:rPr>
        <w:t>The </w:t>
      </w:r>
      <w:r>
        <w:rPr>
          <w:rFonts w:ascii="Times New Roman" w:hAnsi="Times New Roman" w:cs="Times New Roman"/>
          <w:sz w:val="20"/>
          <w:szCs w:val="20"/>
        </w:rPr>
        <w:t xml:space="preserve">2023 Kids Count </w:t>
      </w:r>
      <w:r w:rsidRPr="00DF507C">
        <w:rPr>
          <w:rFonts w:ascii="Times New Roman" w:hAnsi="Times New Roman" w:cs="Times New Roman"/>
          <w:sz w:val="20"/>
          <w:szCs w:val="20"/>
        </w:rPr>
        <w:t>Data Book on Louisiana’s Children is a 64-parish report on child well-being in Louisiana that features data on 39 different measures of child well-being, including demographics, economic we</w:t>
      </w:r>
      <w:r w:rsidR="0023204C">
        <w:rPr>
          <w:rFonts w:ascii="Times New Roman" w:hAnsi="Times New Roman" w:cs="Times New Roman"/>
          <w:sz w:val="20"/>
          <w:szCs w:val="20"/>
        </w:rPr>
        <w:t>ll-being, health, education,</w:t>
      </w:r>
      <w:r w:rsidRPr="00DF507C">
        <w:rPr>
          <w:rFonts w:ascii="Times New Roman" w:hAnsi="Times New Roman" w:cs="Times New Roman"/>
          <w:sz w:val="20"/>
          <w:szCs w:val="20"/>
        </w:rPr>
        <w:t xml:space="preserve"> family, community and safety.</w:t>
      </w:r>
    </w:p>
    <w:p w:rsidR="00DB0659" w:rsidRDefault="00DF507C" w:rsidP="00DF507C">
      <w:pPr>
        <w:shd w:val="clear" w:color="auto" w:fill="FFFFFF"/>
        <w:spacing w:after="100" w:afterAutospacing="1" w:line="240" w:lineRule="auto"/>
        <w:rPr>
          <w:rFonts w:ascii="Times New Roman" w:hAnsi="Times New Roman" w:cs="Times New Roman"/>
          <w:bCs/>
          <w:sz w:val="20"/>
          <w:szCs w:val="20"/>
        </w:rPr>
      </w:pPr>
      <w:r w:rsidRPr="00DF507C">
        <w:rPr>
          <w:rFonts w:ascii="Times New Roman" w:hAnsi="Times New Roman" w:cs="Times New Roman"/>
          <w:sz w:val="20"/>
          <w:szCs w:val="20"/>
        </w:rPr>
        <w:t>Each parish profile includes data highlights so that readers can easily see where their community has room to grow, as well as celebrate areas where they are doing particularly well or have improved. Parish profiles also allow readers to compare their parish’s data to statewide data and to identify trends over time.</w:t>
      </w:r>
      <w:r>
        <w:rPr>
          <w:rFonts w:ascii="Times New Roman" w:hAnsi="Times New Roman" w:cs="Times New Roman"/>
          <w:sz w:val="20"/>
          <w:szCs w:val="20"/>
        </w:rPr>
        <w:t xml:space="preserve">  </w:t>
      </w:r>
      <w:r w:rsidR="00697138">
        <w:rPr>
          <w:rFonts w:ascii="Times New Roman" w:hAnsi="Times New Roman" w:cs="Times New Roman"/>
          <w:bCs/>
          <w:sz w:val="20"/>
          <w:szCs w:val="20"/>
        </w:rPr>
        <w:t>Discussion followed.</w:t>
      </w:r>
    </w:p>
    <w:p w:rsidR="006E4D17" w:rsidRDefault="006E4D17" w:rsidP="00DF507C">
      <w:pPr>
        <w:shd w:val="clear" w:color="auto" w:fill="FFFFFF"/>
        <w:spacing w:after="100" w:afterAutospacing="1" w:line="240" w:lineRule="auto"/>
        <w:rPr>
          <w:rFonts w:ascii="Times New Roman" w:hAnsi="Times New Roman" w:cs="Times New Roman"/>
          <w:sz w:val="20"/>
          <w:szCs w:val="20"/>
        </w:rPr>
      </w:pPr>
      <w:r>
        <w:rPr>
          <w:rFonts w:ascii="Times New Roman" w:hAnsi="Times New Roman" w:cs="Times New Roman"/>
          <w:bCs/>
          <w:sz w:val="20"/>
          <w:szCs w:val="20"/>
        </w:rPr>
        <w:t>For more information regarding the Kids Count Data you can visit the web-site at datacenter.aecf.org.  If you would like additional copies please contact Theresa Falgoust at tfalgoust@agendaforchildren.org.</w:t>
      </w:r>
    </w:p>
    <w:p w:rsidR="007A58AD" w:rsidRDefault="00AF2EE1" w:rsidP="006434FD">
      <w:pPr>
        <w:spacing w:after="0"/>
        <w:rPr>
          <w:rFonts w:ascii="Times New Roman" w:hAnsi="Times New Roman" w:cs="Times New Roman"/>
          <w:sz w:val="20"/>
          <w:szCs w:val="20"/>
        </w:rPr>
      </w:pPr>
      <w:r>
        <w:rPr>
          <w:rFonts w:ascii="Times New Roman" w:hAnsi="Times New Roman" w:cs="Times New Roman"/>
          <w:b/>
          <w:sz w:val="20"/>
          <w:szCs w:val="20"/>
          <w:u w:val="single"/>
        </w:rPr>
        <w:t>Three-Sixty Project</w:t>
      </w:r>
      <w:r w:rsidR="007A58AD" w:rsidRPr="00142310">
        <w:rPr>
          <w:rFonts w:ascii="Times New Roman" w:hAnsi="Times New Roman" w:cs="Times New Roman"/>
          <w:sz w:val="20"/>
          <w:szCs w:val="20"/>
        </w:rPr>
        <w:t xml:space="preserve">:  </w:t>
      </w:r>
    </w:p>
    <w:p w:rsidR="00382601" w:rsidRDefault="00382601" w:rsidP="006434FD">
      <w:pPr>
        <w:spacing w:after="0"/>
        <w:rPr>
          <w:rFonts w:ascii="Times New Roman" w:hAnsi="Times New Roman" w:cs="Times New Roman"/>
          <w:sz w:val="20"/>
          <w:szCs w:val="20"/>
        </w:rPr>
      </w:pPr>
    </w:p>
    <w:p w:rsidR="00382601" w:rsidRDefault="00AF2EE1" w:rsidP="006434FD">
      <w:pPr>
        <w:spacing w:after="0"/>
        <w:rPr>
          <w:rFonts w:ascii="Times New Roman" w:hAnsi="Times New Roman" w:cs="Times New Roman"/>
          <w:sz w:val="20"/>
          <w:szCs w:val="20"/>
        </w:rPr>
      </w:pPr>
      <w:r>
        <w:rPr>
          <w:rFonts w:ascii="Times New Roman" w:hAnsi="Times New Roman" w:cs="Times New Roman"/>
          <w:sz w:val="20"/>
          <w:szCs w:val="20"/>
        </w:rPr>
        <w:t>Dr. Shenetha Ramsey</w:t>
      </w:r>
      <w:r w:rsidR="00382601">
        <w:rPr>
          <w:rFonts w:ascii="Times New Roman" w:hAnsi="Times New Roman" w:cs="Times New Roman"/>
          <w:sz w:val="20"/>
          <w:szCs w:val="20"/>
        </w:rPr>
        <w:t xml:space="preserve">, </w:t>
      </w:r>
      <w:r>
        <w:rPr>
          <w:rFonts w:ascii="Times New Roman" w:hAnsi="Times New Roman" w:cs="Times New Roman"/>
          <w:sz w:val="20"/>
          <w:szCs w:val="20"/>
        </w:rPr>
        <w:t>founder and Executive Director</w:t>
      </w:r>
      <w:r w:rsidR="00382601">
        <w:rPr>
          <w:rFonts w:ascii="Times New Roman" w:hAnsi="Times New Roman" w:cs="Times New Roman"/>
          <w:sz w:val="20"/>
          <w:szCs w:val="20"/>
        </w:rPr>
        <w:t xml:space="preserve">, of </w:t>
      </w:r>
      <w:r>
        <w:rPr>
          <w:rFonts w:ascii="Times New Roman" w:hAnsi="Times New Roman" w:cs="Times New Roman"/>
          <w:sz w:val="20"/>
          <w:szCs w:val="20"/>
        </w:rPr>
        <w:t xml:space="preserve">the Three-Sixty Project </w:t>
      </w:r>
      <w:r w:rsidR="00DF507C">
        <w:rPr>
          <w:rFonts w:ascii="Times New Roman" w:hAnsi="Times New Roman" w:cs="Times New Roman"/>
          <w:sz w:val="20"/>
          <w:szCs w:val="20"/>
        </w:rPr>
        <w:t>presented information regarding her agency.</w:t>
      </w:r>
    </w:p>
    <w:p w:rsidR="00DF507C" w:rsidRDefault="00DF507C" w:rsidP="006434FD">
      <w:pPr>
        <w:spacing w:after="0"/>
        <w:rPr>
          <w:rFonts w:ascii="Times New Roman" w:hAnsi="Times New Roman" w:cs="Times New Roman"/>
          <w:sz w:val="20"/>
          <w:szCs w:val="20"/>
        </w:rPr>
      </w:pPr>
    </w:p>
    <w:p w:rsidR="00382601" w:rsidRDefault="00DF507C" w:rsidP="006434FD">
      <w:pPr>
        <w:spacing w:after="0"/>
        <w:rPr>
          <w:rFonts w:ascii="Times New Roman" w:hAnsi="Times New Roman" w:cs="Times New Roman"/>
          <w:sz w:val="20"/>
          <w:szCs w:val="20"/>
        </w:rPr>
      </w:pPr>
      <w:r w:rsidRPr="006E4D17">
        <w:rPr>
          <w:rFonts w:ascii="Times New Roman" w:hAnsi="Times New Roman" w:cs="Times New Roman"/>
          <w:sz w:val="20"/>
          <w:szCs w:val="20"/>
        </w:rPr>
        <w:t xml:space="preserve">Three-Sixty Resource Project (TSRP) was founded in 2015 in </w:t>
      </w:r>
      <w:r w:rsidR="006E4D17">
        <w:rPr>
          <w:rFonts w:ascii="Times New Roman" w:hAnsi="Times New Roman" w:cs="Times New Roman"/>
          <w:sz w:val="20"/>
          <w:szCs w:val="20"/>
        </w:rPr>
        <w:t>East Baton Rouge Parish</w:t>
      </w:r>
      <w:r w:rsidRPr="006E4D17">
        <w:rPr>
          <w:rFonts w:ascii="Times New Roman" w:hAnsi="Times New Roman" w:cs="Times New Roman"/>
          <w:sz w:val="20"/>
          <w:szCs w:val="20"/>
        </w:rPr>
        <w:t>. "Three-Sixty" means to turn lives around while enriching</w:t>
      </w:r>
      <w:r w:rsidR="0023204C">
        <w:rPr>
          <w:rFonts w:ascii="Times New Roman" w:hAnsi="Times New Roman" w:cs="Times New Roman"/>
          <w:sz w:val="20"/>
          <w:szCs w:val="20"/>
        </w:rPr>
        <w:t xml:space="preserve"> them</w:t>
      </w:r>
      <w:r w:rsidRPr="006E4D17">
        <w:rPr>
          <w:rFonts w:ascii="Times New Roman" w:hAnsi="Times New Roman" w:cs="Times New Roman"/>
          <w:sz w:val="20"/>
          <w:szCs w:val="20"/>
        </w:rPr>
        <w:t>. In this matter, it means turning the lives of new and parenting mothers around for a better quality of life while becoming aware of the social issues, which prevalently negatively impact children, youth, and families.</w:t>
      </w:r>
      <w:r w:rsidRPr="006E4D17">
        <w:rPr>
          <w:rFonts w:ascii="Times New Roman" w:hAnsi="Times New Roman" w:cs="Times New Roman"/>
          <w:sz w:val="20"/>
          <w:szCs w:val="20"/>
        </w:rPr>
        <w:br/>
      </w:r>
      <w:r w:rsidRPr="006E4D17">
        <w:rPr>
          <w:rFonts w:ascii="Times New Roman" w:hAnsi="Times New Roman" w:cs="Times New Roman"/>
          <w:sz w:val="20"/>
          <w:szCs w:val="20"/>
        </w:rPr>
        <w:br/>
        <w:t>Three-Sixty Resource Project (TSRP) promotes awareness to educate new and parenting mothers by providing self-help knowledge and strategies as it relates to holistic family values, which strengthen and maintain healthy family functioning.</w:t>
      </w:r>
      <w:r w:rsidRPr="006E4D17">
        <w:rPr>
          <w:rFonts w:ascii="Times New Roman" w:hAnsi="Times New Roman" w:cs="Times New Roman"/>
          <w:sz w:val="20"/>
          <w:szCs w:val="20"/>
        </w:rPr>
        <w:br/>
      </w:r>
      <w:r w:rsidRPr="006E4D17">
        <w:rPr>
          <w:rFonts w:ascii="Times New Roman" w:hAnsi="Times New Roman" w:cs="Times New Roman"/>
          <w:sz w:val="20"/>
          <w:szCs w:val="20"/>
        </w:rPr>
        <w:br/>
        <w:t>To educate families to build and/or restore family functioning.</w:t>
      </w:r>
      <w:r w:rsidRPr="006E4D17">
        <w:rPr>
          <w:rFonts w:ascii="Times New Roman" w:hAnsi="Times New Roman" w:cs="Times New Roman"/>
          <w:sz w:val="20"/>
          <w:szCs w:val="20"/>
        </w:rPr>
        <w:br/>
      </w:r>
      <w:r w:rsidRPr="006E4D17">
        <w:rPr>
          <w:rFonts w:ascii="Times New Roman" w:hAnsi="Times New Roman" w:cs="Times New Roman"/>
          <w:sz w:val="20"/>
          <w:szCs w:val="20"/>
        </w:rPr>
        <w:br/>
        <w:t>To promote awareness of the social issues that children, youth, and families are facing today. The social iss</w:t>
      </w:r>
      <w:r w:rsidR="0023204C">
        <w:rPr>
          <w:rFonts w:ascii="Times New Roman" w:hAnsi="Times New Roman" w:cs="Times New Roman"/>
          <w:sz w:val="20"/>
          <w:szCs w:val="20"/>
        </w:rPr>
        <w:t>ues include</w:t>
      </w:r>
      <w:r w:rsidR="00A86D60">
        <w:rPr>
          <w:rFonts w:ascii="Times New Roman" w:hAnsi="Times New Roman" w:cs="Times New Roman"/>
          <w:sz w:val="20"/>
          <w:szCs w:val="20"/>
        </w:rPr>
        <w:t xml:space="preserve"> </w:t>
      </w:r>
      <w:r w:rsidRPr="006E4D17">
        <w:rPr>
          <w:rFonts w:ascii="Times New Roman" w:hAnsi="Times New Roman" w:cs="Times New Roman"/>
          <w:sz w:val="20"/>
          <w:szCs w:val="20"/>
        </w:rPr>
        <w:t xml:space="preserve">drug usage, teenage pregnancy, school dropouts, bullying, family/community violence, suicidal ideations, and low self-esteem. As evidence of these social issues, solutions are warranted. </w:t>
      </w:r>
      <w:r w:rsidR="00382601">
        <w:rPr>
          <w:rFonts w:ascii="Times New Roman" w:hAnsi="Times New Roman" w:cs="Times New Roman"/>
          <w:sz w:val="20"/>
          <w:szCs w:val="20"/>
        </w:rPr>
        <w:t>Discussion followed.</w:t>
      </w:r>
    </w:p>
    <w:p w:rsidR="006E4D17" w:rsidRDefault="006E4D17" w:rsidP="006434FD">
      <w:pPr>
        <w:spacing w:after="0"/>
        <w:rPr>
          <w:rFonts w:ascii="Times New Roman" w:hAnsi="Times New Roman" w:cs="Times New Roman"/>
          <w:sz w:val="20"/>
          <w:szCs w:val="20"/>
        </w:rPr>
      </w:pPr>
    </w:p>
    <w:p w:rsidR="006E4D17" w:rsidRPr="006E4D17" w:rsidRDefault="006E4D17" w:rsidP="006434FD">
      <w:pPr>
        <w:spacing w:after="0"/>
        <w:rPr>
          <w:rFonts w:ascii="Times New Roman" w:hAnsi="Times New Roman" w:cs="Times New Roman"/>
          <w:sz w:val="20"/>
          <w:szCs w:val="20"/>
        </w:rPr>
      </w:pPr>
      <w:r>
        <w:rPr>
          <w:rFonts w:ascii="Times New Roman" w:hAnsi="Times New Roman" w:cs="Times New Roman"/>
          <w:sz w:val="20"/>
          <w:szCs w:val="20"/>
        </w:rPr>
        <w:t>Services offered by the T</w:t>
      </w:r>
      <w:r w:rsidRPr="006E4D17">
        <w:rPr>
          <w:rFonts w:ascii="Times New Roman" w:hAnsi="Times New Roman" w:cs="Times New Roman"/>
          <w:sz w:val="20"/>
          <w:szCs w:val="20"/>
        </w:rPr>
        <w:t>hree-Sixty Resource Project (TSRP)</w:t>
      </w:r>
      <w:r>
        <w:rPr>
          <w:rFonts w:ascii="Times New Roman" w:hAnsi="Times New Roman" w:cs="Times New Roman"/>
          <w:sz w:val="20"/>
          <w:szCs w:val="20"/>
        </w:rPr>
        <w:t xml:space="preserve"> include:  </w:t>
      </w:r>
      <w:r>
        <w:rPr>
          <w:rFonts w:ascii="Heebo" w:hAnsi="Heebo"/>
          <w:color w:val="292929"/>
          <w:sz w:val="21"/>
          <w:szCs w:val="21"/>
          <w:shd w:val="clear" w:color="auto" w:fill="F9F9F9"/>
        </w:rPr>
        <w:t>counseling for individuals, youth above teens, and family support services. </w:t>
      </w:r>
      <w:r>
        <w:rPr>
          <w:rFonts w:ascii="Arial" w:hAnsi="Arial" w:cs="Arial"/>
          <w:color w:val="222222"/>
          <w:shd w:val="clear" w:color="auto" w:fill="FFFFFF"/>
        </w:rPr>
        <w:t xml:space="preserve"> </w:t>
      </w:r>
      <w:r w:rsidRPr="006E4D17">
        <w:rPr>
          <w:rFonts w:ascii="Times New Roman" w:hAnsi="Times New Roman" w:cs="Times New Roman"/>
          <w:sz w:val="20"/>
          <w:szCs w:val="20"/>
        </w:rPr>
        <w:t>Confidential counseling is also available online.</w:t>
      </w:r>
    </w:p>
    <w:p w:rsidR="00382FC6" w:rsidRDefault="00382FC6" w:rsidP="00DB0659">
      <w:pPr>
        <w:spacing w:after="0"/>
        <w:rPr>
          <w:rFonts w:ascii="Times New Roman" w:hAnsi="Times New Roman" w:cs="Times New Roman"/>
          <w:sz w:val="20"/>
          <w:szCs w:val="20"/>
        </w:rPr>
      </w:pPr>
    </w:p>
    <w:p w:rsidR="006434FD" w:rsidRDefault="00AF2EE1" w:rsidP="006434FD">
      <w:pPr>
        <w:tabs>
          <w:tab w:val="left" w:pos="360"/>
        </w:tabs>
        <w:spacing w:after="0" w:line="240" w:lineRule="auto"/>
        <w:rPr>
          <w:rFonts w:ascii="Times New Roman" w:eastAsia="Times New Roman" w:hAnsi="Times New Roman"/>
          <w:b/>
          <w:sz w:val="24"/>
          <w:szCs w:val="24"/>
        </w:rPr>
      </w:pPr>
      <w:r>
        <w:rPr>
          <w:rFonts w:ascii="Times New Roman" w:hAnsi="Times New Roman" w:cs="Times New Roman"/>
          <w:b/>
          <w:sz w:val="20"/>
          <w:szCs w:val="20"/>
          <w:u w:val="single"/>
        </w:rPr>
        <w:t>Budget Priority Overview</w:t>
      </w:r>
      <w:r w:rsidR="00256410" w:rsidRPr="00256410">
        <w:rPr>
          <w:rFonts w:ascii="Times New Roman" w:hAnsi="Times New Roman" w:cs="Times New Roman"/>
          <w:b/>
          <w:sz w:val="20"/>
          <w:szCs w:val="20"/>
        </w:rPr>
        <w:t>:</w:t>
      </w:r>
      <w:r w:rsidR="00256410" w:rsidRPr="00256410">
        <w:rPr>
          <w:rFonts w:ascii="Times New Roman" w:eastAsia="Times New Roman" w:hAnsi="Times New Roman"/>
          <w:b/>
          <w:sz w:val="24"/>
          <w:szCs w:val="24"/>
        </w:rPr>
        <w:t xml:space="preserve">  </w:t>
      </w:r>
    </w:p>
    <w:p w:rsidR="00B97F73" w:rsidRDefault="00B97F73" w:rsidP="006434FD">
      <w:pPr>
        <w:tabs>
          <w:tab w:val="left" w:pos="360"/>
        </w:tabs>
        <w:spacing w:after="0" w:line="240" w:lineRule="auto"/>
        <w:rPr>
          <w:rFonts w:ascii="Times New Roman" w:eastAsia="Times New Roman" w:hAnsi="Times New Roman"/>
          <w:b/>
          <w:sz w:val="24"/>
          <w:szCs w:val="24"/>
        </w:rPr>
      </w:pPr>
    </w:p>
    <w:p w:rsidR="00B97F73" w:rsidRDefault="00B97F73" w:rsidP="00B97F73">
      <w:pPr>
        <w:tabs>
          <w:tab w:val="left" w:pos="360"/>
        </w:tabs>
        <w:spacing w:after="0" w:line="240" w:lineRule="auto"/>
        <w:ind w:left="360"/>
        <w:rPr>
          <w:rFonts w:ascii="Times New Roman" w:hAnsi="Times New Roman" w:cs="Times New Roman"/>
          <w:sz w:val="20"/>
          <w:szCs w:val="20"/>
        </w:rPr>
      </w:pPr>
      <w:r>
        <w:rPr>
          <w:rFonts w:ascii="Times New Roman" w:eastAsia="Times New Roman" w:hAnsi="Times New Roman"/>
          <w:b/>
          <w:sz w:val="24"/>
          <w:szCs w:val="24"/>
        </w:rPr>
        <w:tab/>
      </w:r>
      <w:r w:rsidRPr="00232444">
        <w:rPr>
          <w:rFonts w:ascii="Times New Roman" w:hAnsi="Times New Roman" w:cs="Times New Roman"/>
          <w:b/>
          <w:sz w:val="20"/>
          <w:szCs w:val="20"/>
          <w:u w:val="single"/>
        </w:rPr>
        <w:t>Family Stability</w:t>
      </w:r>
      <w:r w:rsidRPr="00232444">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 xml:space="preserve">Renee Antoine reported on behalf of the </w:t>
      </w:r>
      <w:r w:rsidRPr="00232444">
        <w:rPr>
          <w:rFonts w:ascii="Times New Roman" w:hAnsi="Times New Roman" w:cs="Times New Roman"/>
          <w:sz w:val="20"/>
          <w:szCs w:val="20"/>
        </w:rPr>
        <w:t>Family Stability</w:t>
      </w:r>
      <w:r>
        <w:rPr>
          <w:rFonts w:ascii="Times New Roman" w:hAnsi="Times New Roman" w:cs="Times New Roman"/>
          <w:sz w:val="20"/>
          <w:szCs w:val="20"/>
        </w:rPr>
        <w:t xml:space="preserve"> subcommittee.  </w:t>
      </w:r>
    </w:p>
    <w:p w:rsidR="00B97F73" w:rsidRDefault="00B97F73" w:rsidP="00B97F73">
      <w:pPr>
        <w:tabs>
          <w:tab w:val="left" w:pos="360"/>
        </w:tabs>
        <w:spacing w:after="0" w:line="240" w:lineRule="auto"/>
        <w:ind w:left="360"/>
        <w:rPr>
          <w:rFonts w:ascii="Times New Roman" w:hAnsi="Times New Roman" w:cs="Times New Roman"/>
          <w:sz w:val="20"/>
          <w:szCs w:val="20"/>
        </w:rPr>
      </w:pPr>
    </w:p>
    <w:p w:rsidR="00B97F73" w:rsidRPr="006E4D17" w:rsidRDefault="00B97F73" w:rsidP="00B97F73">
      <w:pPr>
        <w:ind w:left="720"/>
        <w:rPr>
          <w:rFonts w:ascii="Times New Roman" w:hAnsi="Times New Roman" w:cs="Times New Roman"/>
          <w:sz w:val="20"/>
          <w:szCs w:val="20"/>
        </w:rPr>
      </w:pPr>
      <w:r w:rsidRPr="006E4D17">
        <w:rPr>
          <w:rFonts w:ascii="Times New Roman" w:hAnsi="Times New Roman" w:cs="Times New Roman"/>
          <w:sz w:val="20"/>
          <w:szCs w:val="20"/>
        </w:rPr>
        <w:t xml:space="preserve">The Family Stability Subcommittee’s focus is child hunger, and the broader range of family supports. Addressing systems and processes related to the administration of public benefits is a core priority.  When turbulent times hit families, whether from the pandemic or from natural disasters, those with the least amount of economic cushion are the most heavily impacted. SNAP families that face the loss of benefits due to the administrative steps required to keep their benefits face difficulties that have been compounded </w:t>
      </w:r>
      <w:r w:rsidRPr="006E4D17">
        <w:rPr>
          <w:rFonts w:ascii="Times New Roman" w:hAnsi="Times New Roman" w:cs="Times New Roman"/>
          <w:sz w:val="20"/>
          <w:szCs w:val="20"/>
        </w:rPr>
        <w:lastRenderedPageBreak/>
        <w:t xml:space="preserve">due to the pandemic and recent storms. We recommend policy decisions that remove barriers for families </w:t>
      </w:r>
      <w:r w:rsidR="006421DE">
        <w:rPr>
          <w:rFonts w:ascii="Times New Roman" w:hAnsi="Times New Roman" w:cs="Times New Roman"/>
          <w:sz w:val="20"/>
          <w:szCs w:val="20"/>
        </w:rPr>
        <w:t>in</w:t>
      </w:r>
      <w:r w:rsidRPr="006E4D17">
        <w:rPr>
          <w:rFonts w:ascii="Times New Roman" w:hAnsi="Times New Roman" w:cs="Times New Roman"/>
          <w:sz w:val="20"/>
          <w:szCs w:val="20"/>
        </w:rPr>
        <w:t xml:space="preserve"> need </w:t>
      </w:r>
      <w:r w:rsidR="006421DE">
        <w:rPr>
          <w:rFonts w:ascii="Times New Roman" w:hAnsi="Times New Roman" w:cs="Times New Roman"/>
          <w:sz w:val="20"/>
          <w:szCs w:val="20"/>
        </w:rPr>
        <w:t>of benefits and</w:t>
      </w:r>
      <w:r w:rsidRPr="006E4D17">
        <w:rPr>
          <w:rFonts w:ascii="Times New Roman" w:hAnsi="Times New Roman" w:cs="Times New Roman"/>
          <w:sz w:val="20"/>
          <w:szCs w:val="20"/>
        </w:rPr>
        <w:t xml:space="preserve"> additional investments in systems that keep the doors of access open. Furthermore, we must invest in the continued development of Louisiana resource database infrastructure and expand departments that provide unified cross-sector engagement to ensure that Louisiana is providing the greatest support for its most economically vulnerable families. Critical priorities are centered on mental health, child/adolescent developmental education, and printed resource directories. Core pillars include: policy, workforce development, system infrastructure, finance, research/evaluation, and equitable implementation of strategies. </w:t>
      </w:r>
    </w:p>
    <w:p w:rsidR="00B97F73" w:rsidRPr="00B97F73" w:rsidRDefault="00B97F73" w:rsidP="0018224C">
      <w:pPr>
        <w:numPr>
          <w:ilvl w:val="0"/>
          <w:numId w:val="2"/>
        </w:numPr>
        <w:spacing w:after="0"/>
        <w:rPr>
          <w:rFonts w:ascii="Times New Roman" w:hAnsi="Times New Roman" w:cs="Times New Roman"/>
          <w:sz w:val="20"/>
          <w:szCs w:val="20"/>
        </w:rPr>
      </w:pPr>
      <w:r w:rsidRPr="00B97F73">
        <w:rPr>
          <w:rFonts w:ascii="Times New Roman" w:eastAsia="Times New Roman" w:hAnsi="Times New Roman"/>
          <w:b/>
          <w:sz w:val="20"/>
          <w:szCs w:val="20"/>
          <w:lang w:eastAsia="ja-JP"/>
        </w:rPr>
        <w:t>Mental Health infrastructure for trauma and emergency response:</w:t>
      </w:r>
      <w:r>
        <w:rPr>
          <w:rFonts w:ascii="Times New Roman" w:eastAsia="Times New Roman" w:hAnsi="Times New Roman"/>
          <w:sz w:val="24"/>
          <w:szCs w:val="24"/>
          <w:lang w:eastAsia="ja-JP"/>
        </w:rPr>
        <w:t xml:space="preserve"> </w:t>
      </w:r>
      <w:r w:rsidRPr="00B97F73">
        <w:rPr>
          <w:rFonts w:ascii="Times New Roman" w:hAnsi="Times New Roman" w:cs="Times New Roman"/>
          <w:sz w:val="20"/>
          <w:szCs w:val="20"/>
        </w:rPr>
        <w:t xml:space="preserve">(pro bono services) </w:t>
      </w:r>
    </w:p>
    <w:p w:rsidR="00B97F73" w:rsidRPr="00B97F73" w:rsidRDefault="00B97F73" w:rsidP="00B97F73">
      <w:pPr>
        <w:ind w:left="1440"/>
        <w:rPr>
          <w:rFonts w:ascii="Times New Roman" w:hAnsi="Times New Roman" w:cs="Times New Roman"/>
          <w:sz w:val="20"/>
          <w:szCs w:val="20"/>
        </w:rPr>
      </w:pPr>
      <w:r w:rsidRPr="00B97F73">
        <w:rPr>
          <w:rFonts w:ascii="Times New Roman" w:hAnsi="Times New Roman" w:cs="Times New Roman"/>
          <w:sz w:val="20"/>
          <w:szCs w:val="20"/>
        </w:rPr>
        <w:t xml:space="preserve">Between pandemic recovery and several disasters occurring simultaneously, Louisiana families have faced severe physical and mental hardships. The current healthcare shortage areas throughout the state indicate a strong need for aggressive incentives to ensure mental health services are provided by the most qualified clinicians in the most disparate geographical areas. Creating incentives for trauma trained clinicians to provide pro bono services resulting in a significant tax credit is recommended. A database of mental health professionals participating in the program can be broadcast in geographical areas with highest rates of trauma exposures. </w:t>
      </w:r>
    </w:p>
    <w:p w:rsidR="00B97F73" w:rsidRPr="00B97F73" w:rsidRDefault="00B97F73" w:rsidP="0018224C">
      <w:pPr>
        <w:numPr>
          <w:ilvl w:val="0"/>
          <w:numId w:val="2"/>
        </w:numPr>
        <w:spacing w:after="0"/>
        <w:rPr>
          <w:rFonts w:ascii="Times New Roman" w:hAnsi="Times New Roman" w:cs="Times New Roman"/>
          <w:sz w:val="20"/>
          <w:szCs w:val="20"/>
        </w:rPr>
      </w:pPr>
      <w:r w:rsidRPr="00B97F73">
        <w:rPr>
          <w:rFonts w:ascii="Times New Roman" w:eastAsia="Times New Roman" w:hAnsi="Times New Roman"/>
          <w:b/>
          <w:sz w:val="20"/>
          <w:szCs w:val="20"/>
          <w:lang w:eastAsia="ja-JP"/>
        </w:rPr>
        <w:t>Micro learnings for caregivers</w:t>
      </w:r>
      <w:r w:rsidRPr="00B97F73">
        <w:rPr>
          <w:rFonts w:ascii="Times New Roman" w:hAnsi="Times New Roman" w:cs="Times New Roman"/>
          <w:sz w:val="20"/>
          <w:szCs w:val="20"/>
        </w:rPr>
        <w:t xml:space="preserve"> (ages and stages expectations across the lifespan). </w:t>
      </w:r>
    </w:p>
    <w:p w:rsidR="00B97F73" w:rsidRDefault="00B97F73" w:rsidP="00B97F73">
      <w:pPr>
        <w:pStyle w:val="ListParagraph"/>
        <w:ind w:left="1440"/>
        <w:rPr>
          <w:rFonts w:ascii="Times New Roman" w:eastAsia="Times New Roman" w:hAnsi="Times New Roman"/>
          <w:sz w:val="24"/>
          <w:szCs w:val="24"/>
          <w:lang w:eastAsia="ja-JP"/>
        </w:rPr>
      </w:pPr>
      <w:r w:rsidRPr="00B97F73">
        <w:rPr>
          <w:rFonts w:ascii="Times New Roman" w:hAnsi="Times New Roman" w:cs="Times New Roman"/>
          <w:sz w:val="20"/>
          <w:szCs w:val="20"/>
        </w:rPr>
        <w:t>Due to the growing number of transitional foster care participants in our state and the growing number</w:t>
      </w:r>
      <w:r w:rsidR="006421DE">
        <w:rPr>
          <w:rFonts w:ascii="Times New Roman" w:hAnsi="Times New Roman" w:cs="Times New Roman"/>
          <w:sz w:val="20"/>
          <w:szCs w:val="20"/>
        </w:rPr>
        <w:t xml:space="preserve"> of</w:t>
      </w:r>
      <w:r w:rsidRPr="00B97F73">
        <w:rPr>
          <w:rFonts w:ascii="Times New Roman" w:hAnsi="Times New Roman" w:cs="Times New Roman"/>
          <w:sz w:val="20"/>
          <w:szCs w:val="20"/>
        </w:rPr>
        <w:t xml:space="preserve"> transitional guardians, there is a recommendation for ages and stages expansion or a similar framework. Providing brief (30 minutes or less) summaries of developmental expectations and/or warnings of symptoms associated with social determinants of health or ACES exposures would be beneficial. Possible funding pathways can be explored through the Department of Education, Department of Health and/or insurance reimbursement for healthcare wellness visits.  </w:t>
      </w:r>
    </w:p>
    <w:p w:rsidR="00B97F73" w:rsidRPr="00D0080D" w:rsidRDefault="00B97F73" w:rsidP="0018224C">
      <w:pPr>
        <w:numPr>
          <w:ilvl w:val="0"/>
          <w:numId w:val="2"/>
        </w:numPr>
        <w:spacing w:after="0"/>
        <w:rPr>
          <w:rFonts w:ascii="Times New Roman" w:eastAsia="Times New Roman" w:hAnsi="Times New Roman"/>
          <w:b/>
          <w:sz w:val="24"/>
          <w:szCs w:val="24"/>
          <w:lang w:eastAsia="ja-JP"/>
        </w:rPr>
      </w:pPr>
      <w:r w:rsidRPr="00B97F73">
        <w:rPr>
          <w:rFonts w:ascii="Times New Roman" w:eastAsia="Times New Roman" w:hAnsi="Times New Roman"/>
          <w:b/>
          <w:lang w:eastAsia="ja-JP"/>
        </w:rPr>
        <w:t>State resource directory expansion and printed database</w:t>
      </w:r>
      <w:r w:rsidRPr="00D0080D">
        <w:rPr>
          <w:rFonts w:ascii="Times New Roman" w:eastAsia="Times New Roman" w:hAnsi="Times New Roman"/>
          <w:b/>
          <w:sz w:val="24"/>
          <w:szCs w:val="24"/>
          <w:lang w:eastAsia="ja-JP"/>
        </w:rPr>
        <w:t xml:space="preserve">. </w:t>
      </w:r>
    </w:p>
    <w:p w:rsidR="006434FD" w:rsidRDefault="00B97F73" w:rsidP="00B97F73">
      <w:pPr>
        <w:ind w:left="1440"/>
        <w:rPr>
          <w:rFonts w:ascii="Times New Roman" w:hAnsi="Times New Roman" w:cs="Times New Roman"/>
          <w:sz w:val="20"/>
          <w:szCs w:val="20"/>
        </w:rPr>
      </w:pPr>
      <w:r w:rsidRPr="00B97F73">
        <w:rPr>
          <w:rFonts w:ascii="Times New Roman" w:hAnsi="Times New Roman" w:cs="Times New Roman"/>
          <w:sz w:val="20"/>
          <w:szCs w:val="20"/>
        </w:rPr>
        <w:t>2-1-1 Printed state resource directory available to those with cognitive delays and/or unable to access broadband. Statewide access to broadband projects are underway, but many will require supplemental strategies to increase access to resources in rural</w:t>
      </w:r>
      <w:r>
        <w:rPr>
          <w:rFonts w:ascii="Times New Roman" w:eastAsia="Times New Roman" w:hAnsi="Times New Roman"/>
          <w:sz w:val="24"/>
          <w:szCs w:val="24"/>
          <w:lang w:eastAsia="ja-JP"/>
        </w:rPr>
        <w:t xml:space="preserve"> areas. </w:t>
      </w:r>
      <w:r w:rsidRPr="00B97F73">
        <w:rPr>
          <w:rFonts w:ascii="Times New Roman" w:hAnsi="Times New Roman" w:cs="Times New Roman"/>
          <w:sz w:val="20"/>
          <w:szCs w:val="20"/>
        </w:rPr>
        <w:t xml:space="preserve">There are also many populations who are unable to navigate digital services. A printed family stability resource directory will alleviate gaps to access for vulnerable communities. Possible funding mechanisms include: 211, Medicaid, and Medicare. </w:t>
      </w:r>
    </w:p>
    <w:p w:rsidR="00B97F73" w:rsidRDefault="00B97F73" w:rsidP="00B97F73">
      <w:pPr>
        <w:tabs>
          <w:tab w:val="left" w:pos="360"/>
        </w:tabs>
        <w:spacing w:after="0" w:line="240" w:lineRule="auto"/>
        <w:ind w:left="360"/>
        <w:rPr>
          <w:rFonts w:ascii="Times New Roman" w:hAnsi="Times New Roman" w:cs="Times New Roman"/>
          <w:sz w:val="20"/>
          <w:szCs w:val="20"/>
        </w:rPr>
      </w:pPr>
      <w:r w:rsidRPr="00E8612C">
        <w:rPr>
          <w:rFonts w:ascii="Times New Roman" w:hAnsi="Times New Roman" w:cs="Times New Roman"/>
          <w:b/>
          <w:sz w:val="20"/>
          <w:szCs w:val="20"/>
          <w:u w:val="single"/>
        </w:rPr>
        <w:t>Behavioral Health Services and Supports</w:t>
      </w:r>
      <w:r w:rsidRPr="00E8612C">
        <w:rPr>
          <w:rFonts w:ascii="Times New Roman" w:hAnsi="Times New Roman"/>
          <w:b/>
          <w:bCs/>
          <w:iCs/>
          <w:sz w:val="24"/>
          <w:szCs w:val="24"/>
        </w:rPr>
        <w:t>:</w:t>
      </w:r>
      <w:r>
        <w:rPr>
          <w:rFonts w:ascii="Times New Roman" w:hAnsi="Times New Roman"/>
          <w:b/>
          <w:bCs/>
          <w:iCs/>
          <w:sz w:val="24"/>
          <w:szCs w:val="24"/>
        </w:rPr>
        <w:t xml:space="preserve"> </w:t>
      </w:r>
      <w:r>
        <w:rPr>
          <w:rFonts w:ascii="Times New Roman" w:hAnsi="Times New Roman" w:cs="Times New Roman"/>
          <w:sz w:val="20"/>
          <w:szCs w:val="20"/>
        </w:rPr>
        <w:t xml:space="preserve">Marsha Shuler reported on behalf of </w:t>
      </w:r>
      <w:r w:rsidRPr="00E8612C">
        <w:rPr>
          <w:rFonts w:ascii="Times New Roman" w:hAnsi="Times New Roman" w:cs="Times New Roman"/>
          <w:sz w:val="20"/>
          <w:szCs w:val="20"/>
        </w:rPr>
        <w:t>Behavioral Health Services and Supports</w:t>
      </w:r>
      <w:r>
        <w:rPr>
          <w:rFonts w:ascii="Times New Roman" w:hAnsi="Times New Roman" w:cs="Times New Roman"/>
          <w:sz w:val="20"/>
          <w:szCs w:val="20"/>
        </w:rPr>
        <w:t xml:space="preserve"> subcommittee.  </w:t>
      </w:r>
    </w:p>
    <w:p w:rsidR="00B97F73" w:rsidRDefault="00B97F73" w:rsidP="00B97F73">
      <w:p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ab/>
      </w:r>
    </w:p>
    <w:p w:rsidR="00B97F73" w:rsidRPr="00B97F73" w:rsidRDefault="00B97F73" w:rsidP="00B97F73">
      <w:pPr>
        <w:ind w:left="360"/>
        <w:rPr>
          <w:rFonts w:ascii="Times New Roman" w:hAnsi="Times New Roman" w:cs="Times New Roman"/>
          <w:sz w:val="20"/>
          <w:szCs w:val="20"/>
        </w:rPr>
      </w:pPr>
      <w:r w:rsidRPr="00B97F73">
        <w:rPr>
          <w:rFonts w:ascii="Times New Roman" w:hAnsi="Times New Roman" w:cs="Times New Roman"/>
          <w:sz w:val="20"/>
          <w:szCs w:val="20"/>
        </w:rPr>
        <w:t>The Behavioral Health Subcommittee</w:t>
      </w:r>
      <w:r w:rsidR="00A86D60">
        <w:rPr>
          <w:rFonts w:ascii="Times New Roman" w:hAnsi="Times New Roman" w:cs="Times New Roman"/>
          <w:sz w:val="20"/>
          <w:szCs w:val="20"/>
        </w:rPr>
        <w:t xml:space="preserve"> has concentrated its efforts on</w:t>
      </w:r>
      <w:r w:rsidRPr="00B97F73">
        <w:rPr>
          <w:rFonts w:ascii="Times New Roman" w:hAnsi="Times New Roman" w:cs="Times New Roman"/>
          <w:sz w:val="20"/>
          <w:szCs w:val="20"/>
        </w:rPr>
        <w:t xml:space="preserve"> expanding access to care to children and youth through the Medicaid in Schools program because of the large amount of federal funds available to provide the services. Provision of behavioral health services benefit the students as well as schools where disruptive behavior interferes with classroom learning. But school systems have failed to tap into the opportunity available because of a myriad of issues. There is an opportunity today to change that situation as the federal government is now providing new flexibilities and ways to eliminate administrative burdens. Expanding Medicaid in Schools remains our top priority because the subcommittee sees the potential for both health care and educational improvements. In addition, the subcommittee</w:t>
      </w:r>
      <w:r w:rsidRPr="006C3C8E">
        <w:rPr>
          <w:rFonts w:ascii="Times New Roman" w:hAnsi="Times New Roman"/>
          <w:sz w:val="24"/>
          <w:szCs w:val="24"/>
        </w:rPr>
        <w:t xml:space="preserve"> </w:t>
      </w:r>
      <w:r w:rsidRPr="00B97F73">
        <w:rPr>
          <w:rFonts w:ascii="Times New Roman" w:hAnsi="Times New Roman" w:cs="Times New Roman"/>
          <w:sz w:val="20"/>
          <w:szCs w:val="20"/>
        </w:rPr>
        <w:t>adds its support to two initiatives: the Louisiana Department of Health’s mobile crisis response teams for children and adolescents on Medicaid and a state law mandated pilot study aimed at identifying and providing services</w:t>
      </w:r>
      <w:r w:rsidRPr="006C3C8E">
        <w:rPr>
          <w:rFonts w:ascii="Times New Roman" w:hAnsi="Times New Roman"/>
          <w:sz w:val="24"/>
          <w:szCs w:val="24"/>
        </w:rPr>
        <w:t xml:space="preserve"> </w:t>
      </w:r>
      <w:r w:rsidRPr="00B97F73">
        <w:rPr>
          <w:rFonts w:ascii="Times New Roman" w:hAnsi="Times New Roman" w:cs="Times New Roman"/>
          <w:sz w:val="20"/>
          <w:szCs w:val="20"/>
        </w:rPr>
        <w:t>to students in need of mental health and behavioral health services aimed at reducing expulsions and suspensions.</w:t>
      </w:r>
    </w:p>
    <w:p w:rsidR="00B97F73" w:rsidRPr="008F6E07" w:rsidRDefault="00B97F73" w:rsidP="00B97F73">
      <w:pPr>
        <w:rPr>
          <w:rFonts w:ascii="Times New Roman" w:hAnsi="Times New Roman"/>
          <w:bCs/>
          <w:i/>
          <w:iCs/>
          <w:sz w:val="16"/>
          <w:szCs w:val="16"/>
          <w:u w:val="single"/>
        </w:rPr>
      </w:pPr>
    </w:p>
    <w:p w:rsidR="00B97F73" w:rsidRPr="00B97F73" w:rsidRDefault="00B97F73" w:rsidP="0018224C">
      <w:pPr>
        <w:numPr>
          <w:ilvl w:val="0"/>
          <w:numId w:val="3"/>
        </w:numPr>
        <w:spacing w:after="0" w:line="240" w:lineRule="auto"/>
        <w:rPr>
          <w:rFonts w:ascii="Times New Roman" w:hAnsi="Times New Roman" w:cs="Times New Roman"/>
          <w:sz w:val="20"/>
          <w:szCs w:val="20"/>
        </w:rPr>
      </w:pPr>
      <w:r w:rsidRPr="00B97F73">
        <w:rPr>
          <w:rFonts w:ascii="Times New Roman" w:eastAsia="Times New Roman" w:hAnsi="Times New Roman"/>
          <w:b/>
          <w:bCs/>
          <w:lang w:eastAsia="ja-JP"/>
        </w:rPr>
        <w:lastRenderedPageBreak/>
        <w:t>Medicaid State Plan Amendment</w:t>
      </w:r>
      <w:r w:rsidRPr="00B97F73">
        <w:rPr>
          <w:rFonts w:ascii="Times New Roman" w:eastAsia="Times New Roman" w:hAnsi="Times New Roman"/>
          <w:b/>
          <w:bCs/>
          <w:sz w:val="24"/>
          <w:szCs w:val="24"/>
          <w:lang w:eastAsia="ja-JP"/>
        </w:rPr>
        <w:t xml:space="preserve">:  </w:t>
      </w:r>
      <w:r w:rsidRPr="00B97F73">
        <w:rPr>
          <w:rFonts w:ascii="Times New Roman" w:hAnsi="Times New Roman" w:cs="Times New Roman"/>
          <w:sz w:val="20"/>
          <w:szCs w:val="20"/>
        </w:rPr>
        <w:t xml:space="preserve">The subcommittee endorses a Medicaid State Plan Amendment which will remove barriers hindering or stopping Louisiana school systems’ participation in the Medicaid in Schools program. A  Medicaid State Plan Amendment which won federal approved in 2020 expanded the program to all students. Since then more medical and behavioral health services have been provided but nowhere close to the level desired.  Now CMS is offering new flexibilities to remove barriers to schools participating or taking advantage of the program to a greater extent, including broadening the pool of providers, expanding the pool of eligible students to 0-3, and eliminating a lot of administrative paperwork. The subcommittee endorses the new SPA in line with CMS guidelines and a statewide electronic health records system to help ease the burden on local schools of documentation of services. </w:t>
      </w:r>
    </w:p>
    <w:p w:rsidR="00B97F73" w:rsidRPr="006C3C8E" w:rsidRDefault="00B97F73" w:rsidP="00B97F73">
      <w:pPr>
        <w:ind w:left="720"/>
        <w:rPr>
          <w:rFonts w:ascii="Times New Roman" w:eastAsia="Times New Roman" w:hAnsi="Times New Roman"/>
          <w:sz w:val="24"/>
          <w:szCs w:val="24"/>
          <w:lang w:eastAsia="ja-JP"/>
        </w:rPr>
      </w:pPr>
    </w:p>
    <w:p w:rsidR="00B97F73" w:rsidRPr="00B97F73" w:rsidRDefault="00B97F73" w:rsidP="00B97F73">
      <w:pPr>
        <w:ind w:left="1080"/>
        <w:rPr>
          <w:rFonts w:ascii="Times New Roman" w:hAnsi="Times New Roman" w:cs="Times New Roman"/>
          <w:sz w:val="20"/>
          <w:szCs w:val="20"/>
        </w:rPr>
      </w:pPr>
      <w:r w:rsidRPr="00B97F73">
        <w:rPr>
          <w:rFonts w:ascii="Times New Roman" w:eastAsia="Times New Roman" w:hAnsi="Times New Roman"/>
          <w:b/>
          <w:lang w:eastAsia="ja-JP"/>
        </w:rPr>
        <w:t>Potential Funding Sources</w:t>
      </w:r>
      <w:r w:rsidRPr="00A312F5">
        <w:rPr>
          <w:rFonts w:ascii="Times New Roman" w:eastAsia="Times New Roman" w:hAnsi="Times New Roman"/>
          <w:b/>
          <w:sz w:val="24"/>
          <w:szCs w:val="24"/>
          <w:lang w:eastAsia="ja-JP"/>
        </w:rPr>
        <w:t xml:space="preserve">: </w:t>
      </w:r>
      <w:r w:rsidRPr="00B97F73">
        <w:rPr>
          <w:rFonts w:ascii="Times New Roman" w:hAnsi="Times New Roman" w:cs="Times New Roman"/>
          <w:sz w:val="20"/>
          <w:szCs w:val="20"/>
        </w:rPr>
        <w:t>A state appropriation may be needed for the electronic records system. Costs have been estimated to be between $1.5 million and $4 million. Training and on-going maintenance funding would also need to be considered</w:t>
      </w:r>
      <w:proofErr w:type="gramStart"/>
      <w:r w:rsidRPr="00B97F73">
        <w:rPr>
          <w:rFonts w:ascii="Times New Roman" w:hAnsi="Times New Roman" w:cs="Times New Roman"/>
          <w:sz w:val="20"/>
          <w:szCs w:val="20"/>
        </w:rPr>
        <w:t>..</w:t>
      </w:r>
      <w:proofErr w:type="gramEnd"/>
      <w:r w:rsidRPr="00B97F73">
        <w:rPr>
          <w:rFonts w:ascii="Times New Roman" w:hAnsi="Times New Roman" w:cs="Times New Roman"/>
          <w:sz w:val="20"/>
          <w:szCs w:val="20"/>
        </w:rPr>
        <w:t xml:space="preserve"> A new federal competitive grant could provide a source of funding. In addition, an administrative fee that schools pay to LDH could be tapped</w:t>
      </w:r>
      <w:proofErr w:type="gramStart"/>
      <w:r w:rsidRPr="00B97F73">
        <w:rPr>
          <w:rFonts w:ascii="Times New Roman" w:hAnsi="Times New Roman" w:cs="Times New Roman"/>
          <w:sz w:val="20"/>
          <w:szCs w:val="20"/>
        </w:rPr>
        <w:t>..</w:t>
      </w:r>
      <w:proofErr w:type="gramEnd"/>
      <w:r w:rsidRPr="00B97F73">
        <w:rPr>
          <w:rFonts w:ascii="Times New Roman" w:hAnsi="Times New Roman" w:cs="Times New Roman"/>
          <w:sz w:val="20"/>
          <w:szCs w:val="20"/>
        </w:rPr>
        <w:t xml:space="preserve"> The Departments of Health and Education should work together in determining costs and the best route for funding</w:t>
      </w:r>
    </w:p>
    <w:p w:rsidR="00B97F73" w:rsidRPr="00B97F73" w:rsidRDefault="00B97F73" w:rsidP="0018224C">
      <w:pPr>
        <w:numPr>
          <w:ilvl w:val="0"/>
          <w:numId w:val="3"/>
        </w:numPr>
        <w:spacing w:after="0" w:line="240" w:lineRule="auto"/>
        <w:rPr>
          <w:rFonts w:ascii="Times New Roman" w:hAnsi="Times New Roman" w:cs="Times New Roman"/>
          <w:sz w:val="20"/>
          <w:szCs w:val="20"/>
        </w:rPr>
      </w:pPr>
      <w:r w:rsidRPr="00B97F73">
        <w:rPr>
          <w:rFonts w:ascii="Times New Roman" w:eastAsia="Times New Roman" w:hAnsi="Times New Roman"/>
          <w:b/>
          <w:bCs/>
          <w:lang w:eastAsia="ja-JP"/>
        </w:rPr>
        <w:t>Mobile Crisis Response and Community Brief Crisis Support</w:t>
      </w:r>
      <w:r w:rsidRPr="00B97F73">
        <w:rPr>
          <w:rFonts w:ascii="Times New Roman" w:eastAsia="Times New Roman" w:hAnsi="Times New Roman"/>
          <w:b/>
          <w:bCs/>
          <w:sz w:val="24"/>
          <w:szCs w:val="24"/>
          <w:lang w:eastAsia="ja-JP"/>
        </w:rPr>
        <w:t xml:space="preserve">:  </w:t>
      </w:r>
      <w:r w:rsidRPr="00B97F73">
        <w:rPr>
          <w:rFonts w:ascii="Times New Roman" w:hAnsi="Times New Roman" w:cs="Times New Roman"/>
          <w:sz w:val="20"/>
          <w:szCs w:val="20"/>
        </w:rPr>
        <w:t xml:space="preserve">The Louisiana Department of Health’s Office of Behavior Health has begun to phase-in mobile response teams to respond to children and adolescents in mental and behavioral health crisis. The service is available as an initial intervention for individuals in crisis in which teams deploy to where the individual is located in the community. </w:t>
      </w:r>
      <w:r w:rsidR="00A86D60" w:rsidRPr="00B97F73">
        <w:rPr>
          <w:rFonts w:ascii="Times New Roman" w:hAnsi="Times New Roman" w:cs="Times New Roman"/>
          <w:sz w:val="20"/>
          <w:szCs w:val="20"/>
        </w:rPr>
        <w:t>It’s</w:t>
      </w:r>
      <w:bookmarkStart w:id="0" w:name="_GoBack"/>
      <w:bookmarkEnd w:id="0"/>
      <w:r w:rsidRPr="00B97F73">
        <w:rPr>
          <w:rFonts w:ascii="Times New Roman" w:hAnsi="Times New Roman" w:cs="Times New Roman"/>
          <w:sz w:val="20"/>
          <w:szCs w:val="20"/>
        </w:rPr>
        <w:t xml:space="preserve"> part of a four-pronged approach designed to provide continuity of care for those experiencing emotional distress.</w:t>
      </w:r>
    </w:p>
    <w:p w:rsidR="00B97F73" w:rsidRDefault="00B97F73" w:rsidP="00B97F73">
      <w:pPr>
        <w:ind w:left="1080"/>
        <w:rPr>
          <w:rFonts w:ascii="Times New Roman" w:eastAsia="Times New Roman" w:hAnsi="Times New Roman"/>
          <w:b/>
          <w:sz w:val="24"/>
          <w:szCs w:val="24"/>
          <w:lang w:eastAsia="ja-JP"/>
        </w:rPr>
      </w:pPr>
    </w:p>
    <w:p w:rsidR="00B97F73" w:rsidRPr="00B97F73" w:rsidRDefault="00B97F73" w:rsidP="00B97F73">
      <w:pPr>
        <w:ind w:left="1080"/>
        <w:rPr>
          <w:rFonts w:ascii="Times New Roman" w:hAnsi="Times New Roman" w:cs="Times New Roman"/>
          <w:sz w:val="20"/>
          <w:szCs w:val="20"/>
        </w:rPr>
      </w:pPr>
      <w:r w:rsidRPr="00B97F73">
        <w:rPr>
          <w:rFonts w:ascii="Times New Roman" w:eastAsia="Times New Roman" w:hAnsi="Times New Roman"/>
          <w:b/>
          <w:lang w:eastAsia="ja-JP"/>
        </w:rPr>
        <w:t>Potential Funding Sources</w:t>
      </w:r>
      <w:r w:rsidRPr="0036769F">
        <w:rPr>
          <w:rFonts w:ascii="Times New Roman" w:eastAsia="Times New Roman" w:hAnsi="Times New Roman"/>
          <w:b/>
          <w:sz w:val="24"/>
          <w:szCs w:val="24"/>
          <w:lang w:eastAsia="ja-JP"/>
        </w:rPr>
        <w:t xml:space="preserve">: </w:t>
      </w:r>
      <w:r w:rsidRPr="00B97F73">
        <w:rPr>
          <w:rFonts w:ascii="Times New Roman" w:hAnsi="Times New Roman" w:cs="Times New Roman"/>
          <w:sz w:val="20"/>
          <w:szCs w:val="20"/>
        </w:rPr>
        <w:t xml:space="preserve">OBH has started the initiative but there will be a need for the </w:t>
      </w:r>
      <w:proofErr w:type="spellStart"/>
      <w:r w:rsidRPr="00B97F73">
        <w:rPr>
          <w:rFonts w:ascii="Times New Roman" w:hAnsi="Times New Roman" w:cs="Times New Roman"/>
          <w:sz w:val="20"/>
          <w:szCs w:val="20"/>
        </w:rPr>
        <w:t>annualization</w:t>
      </w:r>
      <w:proofErr w:type="spellEnd"/>
      <w:r w:rsidRPr="00B97F73">
        <w:rPr>
          <w:rFonts w:ascii="Times New Roman" w:hAnsi="Times New Roman" w:cs="Times New Roman"/>
          <w:sz w:val="20"/>
          <w:szCs w:val="20"/>
        </w:rPr>
        <w:t xml:space="preserve"> of funding in the next fiscal year’s budget. A budget request will be made by OBH as the budget for the fiscal year that begins July 1, 2024, is being drafted.</w:t>
      </w:r>
    </w:p>
    <w:p w:rsidR="00B97F73" w:rsidRPr="00B97F73" w:rsidRDefault="00B97F73" w:rsidP="0018224C">
      <w:pPr>
        <w:numPr>
          <w:ilvl w:val="0"/>
          <w:numId w:val="3"/>
        </w:numPr>
        <w:spacing w:after="0" w:line="240" w:lineRule="auto"/>
        <w:rPr>
          <w:rFonts w:ascii="Times New Roman" w:hAnsi="Times New Roman" w:cs="Times New Roman"/>
          <w:sz w:val="20"/>
          <w:szCs w:val="20"/>
        </w:rPr>
      </w:pPr>
      <w:r w:rsidRPr="00B97F73">
        <w:rPr>
          <w:rFonts w:ascii="Times New Roman" w:eastAsia="Times New Roman" w:hAnsi="Times New Roman"/>
          <w:b/>
          <w:bCs/>
          <w:lang w:eastAsia="ja-JP"/>
        </w:rPr>
        <w:t>Mental and Behavioral Health Screenings Pilot</w:t>
      </w:r>
      <w:r w:rsidRPr="00B97F73">
        <w:rPr>
          <w:rFonts w:ascii="Times New Roman" w:eastAsia="Times New Roman" w:hAnsi="Times New Roman"/>
          <w:b/>
          <w:bCs/>
          <w:sz w:val="24"/>
          <w:szCs w:val="24"/>
          <w:lang w:eastAsia="ja-JP"/>
        </w:rPr>
        <w:t xml:space="preserve">:  </w:t>
      </w:r>
      <w:r w:rsidRPr="00B97F73">
        <w:rPr>
          <w:rFonts w:ascii="Times New Roman" w:hAnsi="Times New Roman" w:cs="Times New Roman"/>
          <w:sz w:val="20"/>
          <w:szCs w:val="20"/>
        </w:rPr>
        <w:t>A new state law mandates a pilot study to aid in the reduction of suspensions and expulsions in Louisiana’s public schools. The law requires the Louisiana Department of Education to develop and administer a pilot program in three school systems for screening students and providing services with respect to mental health and behavioral health. The law requires school health centers to be registered with the Office of Public Health.</w:t>
      </w:r>
    </w:p>
    <w:p w:rsidR="00B97F73" w:rsidRDefault="00B97F73" w:rsidP="00B97F73">
      <w:pPr>
        <w:ind w:left="1080"/>
        <w:rPr>
          <w:rFonts w:ascii="Times New Roman" w:eastAsia="Times New Roman" w:hAnsi="Times New Roman"/>
          <w:b/>
          <w:lang w:eastAsia="ja-JP"/>
        </w:rPr>
      </w:pPr>
    </w:p>
    <w:p w:rsidR="00B97F73" w:rsidRPr="00B97F73" w:rsidRDefault="00B97F73" w:rsidP="00B97F73">
      <w:pPr>
        <w:ind w:left="1080"/>
        <w:rPr>
          <w:rFonts w:ascii="Times New Roman" w:hAnsi="Times New Roman" w:cs="Times New Roman"/>
          <w:sz w:val="20"/>
          <w:szCs w:val="20"/>
        </w:rPr>
      </w:pPr>
      <w:r w:rsidRPr="00B97F73">
        <w:rPr>
          <w:rFonts w:ascii="Times New Roman" w:eastAsia="Times New Roman" w:hAnsi="Times New Roman"/>
          <w:b/>
          <w:lang w:eastAsia="ja-JP"/>
        </w:rPr>
        <w:t>Potential Funding Sources</w:t>
      </w:r>
      <w:r w:rsidRPr="003C4C1A">
        <w:rPr>
          <w:rFonts w:ascii="Times New Roman" w:eastAsia="Times New Roman" w:hAnsi="Times New Roman"/>
          <w:b/>
          <w:sz w:val="24"/>
          <w:szCs w:val="24"/>
          <w:lang w:eastAsia="ja-JP"/>
        </w:rPr>
        <w:t xml:space="preserve">: </w:t>
      </w:r>
      <w:r w:rsidRPr="00B97F73">
        <w:rPr>
          <w:rFonts w:ascii="Times New Roman" w:hAnsi="Times New Roman" w:cs="Times New Roman"/>
          <w:sz w:val="20"/>
          <w:szCs w:val="20"/>
        </w:rPr>
        <w:t>The Department of Education has indicated there are federal grant funds potentially available to finance the pilot study. Federal funding is also likely to be available through Medicaid in Schools to pay toward the salaries of health providers and services.</w:t>
      </w:r>
    </w:p>
    <w:p w:rsidR="00AB06F7" w:rsidRDefault="00AB06F7">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E8612C" w:rsidRDefault="00E8612C" w:rsidP="00E8612C">
      <w:pPr>
        <w:tabs>
          <w:tab w:val="left" w:pos="360"/>
        </w:tabs>
        <w:spacing w:after="0" w:line="240" w:lineRule="auto"/>
        <w:ind w:left="360"/>
        <w:rPr>
          <w:rFonts w:ascii="Times New Roman" w:hAnsi="Times New Roman" w:cs="Times New Roman"/>
          <w:sz w:val="20"/>
          <w:szCs w:val="20"/>
        </w:rPr>
      </w:pPr>
      <w:r w:rsidRPr="00EC0D27">
        <w:rPr>
          <w:rFonts w:ascii="Times New Roman" w:hAnsi="Times New Roman" w:cs="Times New Roman"/>
          <w:b/>
          <w:sz w:val="20"/>
          <w:szCs w:val="20"/>
          <w:u w:val="single"/>
        </w:rPr>
        <w:lastRenderedPageBreak/>
        <w:t>Infant/Early Childhood Mental Health</w:t>
      </w:r>
      <w:r w:rsidRPr="00D42B06">
        <w:rPr>
          <w:rFonts w:ascii="Times New Roman" w:hAnsi="Times New Roman" w:cs="Times New Roman"/>
          <w:sz w:val="20"/>
          <w:szCs w:val="20"/>
        </w:rPr>
        <w:t>:</w:t>
      </w:r>
      <w:r>
        <w:rPr>
          <w:rFonts w:ascii="Times New Roman" w:hAnsi="Times New Roman" w:cs="Times New Roman"/>
          <w:sz w:val="20"/>
          <w:szCs w:val="20"/>
        </w:rPr>
        <w:t xml:space="preserve">  Dr. Sarah Hinshaw Fuselier reported on behalf of the </w:t>
      </w:r>
      <w:r w:rsidRPr="00D42B06">
        <w:rPr>
          <w:rFonts w:ascii="Times New Roman" w:hAnsi="Times New Roman" w:cs="Times New Roman"/>
          <w:sz w:val="20"/>
          <w:szCs w:val="20"/>
        </w:rPr>
        <w:t>Infant/Early Childhood Mental Health</w:t>
      </w:r>
      <w:r>
        <w:rPr>
          <w:rFonts w:ascii="Times New Roman" w:hAnsi="Times New Roman" w:cs="Times New Roman"/>
          <w:sz w:val="20"/>
          <w:szCs w:val="20"/>
        </w:rPr>
        <w:t xml:space="preserve"> subcommittee.  </w:t>
      </w:r>
    </w:p>
    <w:p w:rsidR="00E8612C" w:rsidRDefault="00E8612C" w:rsidP="00E8612C">
      <w:pPr>
        <w:tabs>
          <w:tab w:val="left" w:pos="360"/>
        </w:tabs>
        <w:spacing w:after="0" w:line="240" w:lineRule="auto"/>
        <w:ind w:left="360"/>
        <w:rPr>
          <w:rFonts w:ascii="Times New Roman" w:hAnsi="Times New Roman" w:cs="Times New Roman"/>
          <w:sz w:val="20"/>
          <w:szCs w:val="20"/>
        </w:rPr>
      </w:pPr>
    </w:p>
    <w:p w:rsidR="00B97F73" w:rsidRPr="00B97F73" w:rsidRDefault="00B97F73" w:rsidP="00B97F73">
      <w:pPr>
        <w:ind w:left="360"/>
        <w:rPr>
          <w:rFonts w:ascii="Times New Roman" w:hAnsi="Times New Roman" w:cs="Times New Roman"/>
          <w:sz w:val="20"/>
          <w:szCs w:val="20"/>
        </w:rPr>
      </w:pPr>
      <w:r w:rsidRPr="00B97F73">
        <w:rPr>
          <w:rFonts w:ascii="Times New Roman" w:hAnsi="Times New Roman" w:cs="Times New Roman"/>
          <w:sz w:val="20"/>
          <w:szCs w:val="20"/>
        </w:rPr>
        <w:t>The Infant and Early Childhood Mental Health Subcommittee’s focus is on continuing the progress on the implementation of ECSS by supporting agency planning, early adopter implementation, statewide infrastructure development, workforce development, and program implementation.</w:t>
      </w:r>
    </w:p>
    <w:p w:rsidR="00B97F73" w:rsidRDefault="00B97F73" w:rsidP="0018224C">
      <w:pPr>
        <w:pStyle w:val="ListParagraph"/>
        <w:numPr>
          <w:ilvl w:val="0"/>
          <w:numId w:val="4"/>
        </w:numPr>
        <w:spacing w:after="0" w:line="240" w:lineRule="auto"/>
        <w:rPr>
          <w:rFonts w:ascii="Times New Roman" w:hAnsi="Times New Roman" w:cs="Times New Roman"/>
          <w:sz w:val="20"/>
          <w:szCs w:val="20"/>
        </w:rPr>
      </w:pPr>
      <w:r w:rsidRPr="00B97F73">
        <w:rPr>
          <w:rFonts w:ascii="Times New Roman" w:eastAsia="Times New Roman" w:hAnsi="Times New Roman"/>
          <w:b/>
          <w:lang w:eastAsia="ja-JP"/>
        </w:rPr>
        <w:t>Appropriate the remaining $9 million from American Rescue Plan Act (ARPA)</w:t>
      </w:r>
      <w:r w:rsidRPr="00F942AF">
        <w:rPr>
          <w:rFonts w:ascii="Times New Roman" w:eastAsia="Times New Roman" w:hAnsi="Times New Roman"/>
          <w:b/>
          <w:sz w:val="24"/>
          <w:szCs w:val="24"/>
          <w:lang w:eastAsia="ja-JP"/>
        </w:rPr>
        <w:t xml:space="preserve"> </w:t>
      </w:r>
      <w:r w:rsidRPr="00B97F73">
        <w:rPr>
          <w:rFonts w:ascii="Times New Roman" w:hAnsi="Times New Roman" w:cs="Times New Roman"/>
          <w:sz w:val="20"/>
          <w:szCs w:val="20"/>
        </w:rPr>
        <w:t>to Early Childhood Support &amp; Services.</w:t>
      </w:r>
    </w:p>
    <w:p w:rsidR="00AB06F7" w:rsidRPr="00B97F73" w:rsidRDefault="00AB06F7" w:rsidP="00AB06F7">
      <w:pPr>
        <w:pStyle w:val="ListParagraph"/>
        <w:spacing w:after="0" w:line="240" w:lineRule="auto"/>
        <w:ind w:left="1080"/>
        <w:rPr>
          <w:rFonts w:ascii="Times New Roman" w:hAnsi="Times New Roman" w:cs="Times New Roman"/>
          <w:sz w:val="20"/>
          <w:szCs w:val="20"/>
        </w:rPr>
      </w:pPr>
    </w:p>
    <w:p w:rsidR="00B97F73" w:rsidRPr="00B97F73" w:rsidRDefault="00B97F73" w:rsidP="0018224C">
      <w:pPr>
        <w:pStyle w:val="ListParagraph"/>
        <w:numPr>
          <w:ilvl w:val="0"/>
          <w:numId w:val="4"/>
        </w:numPr>
        <w:spacing w:after="0" w:line="240" w:lineRule="auto"/>
        <w:rPr>
          <w:rFonts w:ascii="Times New Roman" w:hAnsi="Times New Roman" w:cs="Times New Roman"/>
          <w:sz w:val="20"/>
          <w:szCs w:val="20"/>
        </w:rPr>
      </w:pPr>
      <w:r w:rsidRPr="00B97F73">
        <w:rPr>
          <w:rFonts w:ascii="Times New Roman" w:eastAsia="Times New Roman" w:hAnsi="Times New Roman"/>
          <w:b/>
          <w:lang w:eastAsia="ja-JP"/>
        </w:rPr>
        <w:t>Create a streamlined task force</w:t>
      </w:r>
      <w:r>
        <w:rPr>
          <w:rFonts w:ascii="Times New Roman" w:eastAsia="Times New Roman" w:hAnsi="Times New Roman"/>
          <w:sz w:val="24"/>
          <w:szCs w:val="24"/>
          <w:lang w:eastAsia="ja-JP"/>
        </w:rPr>
        <w:t xml:space="preserve"> </w:t>
      </w:r>
      <w:r w:rsidRPr="00B97F73">
        <w:rPr>
          <w:rFonts w:ascii="Times New Roman" w:hAnsi="Times New Roman" w:cs="Times New Roman"/>
          <w:sz w:val="20"/>
          <w:szCs w:val="20"/>
        </w:rPr>
        <w:t xml:space="preserve">including content experts and stakeholders to guide the development, implementation, quality assurance, and sustainability efforts of ECSS. </w:t>
      </w:r>
    </w:p>
    <w:p w:rsidR="006E4D17" w:rsidRDefault="006E4D17" w:rsidP="00E8612C">
      <w:pPr>
        <w:tabs>
          <w:tab w:val="left" w:pos="360"/>
        </w:tabs>
        <w:spacing w:after="0" w:line="240" w:lineRule="auto"/>
        <w:ind w:left="360"/>
        <w:rPr>
          <w:rFonts w:ascii="Times New Roman" w:hAnsi="Times New Roman" w:cs="Times New Roman"/>
          <w:sz w:val="20"/>
          <w:szCs w:val="20"/>
        </w:rPr>
      </w:pPr>
    </w:p>
    <w:p w:rsidR="006E4D17" w:rsidRDefault="006E4D17" w:rsidP="00E8612C">
      <w:pPr>
        <w:tabs>
          <w:tab w:val="left" w:pos="360"/>
        </w:tabs>
        <w:spacing w:after="0" w:line="240" w:lineRule="auto"/>
        <w:ind w:left="360"/>
        <w:rPr>
          <w:rFonts w:ascii="Times New Roman" w:hAnsi="Times New Roman" w:cs="Times New Roman"/>
          <w:sz w:val="20"/>
          <w:szCs w:val="20"/>
        </w:rPr>
      </w:pPr>
    </w:p>
    <w:p w:rsidR="00E8612C" w:rsidRDefault="00E8612C" w:rsidP="00E8612C">
      <w:pPr>
        <w:tabs>
          <w:tab w:val="left" w:pos="360"/>
        </w:tabs>
        <w:spacing w:after="0" w:line="240" w:lineRule="auto"/>
        <w:ind w:left="360"/>
        <w:rPr>
          <w:rFonts w:ascii="Times New Roman" w:hAnsi="Times New Roman" w:cs="Times New Roman"/>
          <w:sz w:val="20"/>
          <w:szCs w:val="20"/>
        </w:rPr>
      </w:pPr>
      <w:r w:rsidRPr="00EC0D27">
        <w:rPr>
          <w:rFonts w:ascii="Times New Roman" w:hAnsi="Times New Roman" w:cs="Times New Roman"/>
          <w:b/>
          <w:sz w:val="20"/>
          <w:szCs w:val="20"/>
          <w:u w:val="single"/>
        </w:rPr>
        <w:t>Vulnerable Youth</w:t>
      </w:r>
      <w:r>
        <w:rPr>
          <w:rFonts w:ascii="Times New Roman" w:hAnsi="Times New Roman" w:cs="Times New Roman"/>
          <w:sz w:val="20"/>
          <w:szCs w:val="20"/>
        </w:rPr>
        <w:t xml:space="preserve">:  Michelle Gros </w:t>
      </w:r>
      <w:r w:rsidR="00AB06F7">
        <w:rPr>
          <w:rFonts w:ascii="Times New Roman" w:hAnsi="Times New Roman" w:cs="Times New Roman"/>
          <w:sz w:val="20"/>
          <w:szCs w:val="20"/>
        </w:rPr>
        <w:t xml:space="preserve">was unavailable to </w:t>
      </w:r>
      <w:r>
        <w:rPr>
          <w:rFonts w:ascii="Times New Roman" w:hAnsi="Times New Roman" w:cs="Times New Roman"/>
          <w:sz w:val="20"/>
          <w:szCs w:val="20"/>
        </w:rPr>
        <w:t xml:space="preserve">report on behalf of the Vulnerable Youth subcommittee.  </w:t>
      </w:r>
    </w:p>
    <w:p w:rsidR="00E8612C" w:rsidRDefault="00E8612C" w:rsidP="00E8612C">
      <w:pPr>
        <w:tabs>
          <w:tab w:val="left" w:pos="360"/>
        </w:tabs>
        <w:spacing w:after="0" w:line="240" w:lineRule="auto"/>
        <w:ind w:left="360"/>
        <w:rPr>
          <w:rFonts w:ascii="Times New Roman" w:hAnsi="Times New Roman" w:cs="Times New Roman"/>
          <w:sz w:val="20"/>
          <w:szCs w:val="20"/>
        </w:rPr>
      </w:pPr>
    </w:p>
    <w:p w:rsidR="00E8612C" w:rsidRDefault="00E8612C" w:rsidP="00E8612C">
      <w:pPr>
        <w:tabs>
          <w:tab w:val="left" w:pos="360"/>
        </w:tabs>
        <w:spacing w:after="0" w:line="240" w:lineRule="auto"/>
        <w:ind w:left="360"/>
        <w:rPr>
          <w:rFonts w:ascii="Times New Roman" w:eastAsia="Times New Roman" w:hAnsi="Times New Roman"/>
          <w:b/>
          <w:sz w:val="24"/>
          <w:szCs w:val="24"/>
          <w:lang w:eastAsia="ja-JP"/>
        </w:rPr>
      </w:pPr>
      <w:r w:rsidRPr="00EC0D27">
        <w:rPr>
          <w:rFonts w:ascii="Times New Roman" w:hAnsi="Times New Roman" w:cs="Times New Roman"/>
          <w:b/>
          <w:sz w:val="20"/>
          <w:szCs w:val="20"/>
          <w:u w:val="single"/>
        </w:rPr>
        <w:t>Early Learning, Literacy, and K-12</w:t>
      </w:r>
      <w:r w:rsidRPr="00EC0D27">
        <w:rPr>
          <w:rFonts w:ascii="Times New Roman" w:eastAsia="Times New Roman" w:hAnsi="Times New Roman"/>
          <w:b/>
          <w:sz w:val="24"/>
          <w:szCs w:val="24"/>
          <w:lang w:eastAsia="ja-JP"/>
        </w:rPr>
        <w:t>:</w:t>
      </w:r>
      <w:r>
        <w:rPr>
          <w:rFonts w:ascii="Times New Roman" w:eastAsia="Times New Roman" w:hAnsi="Times New Roman"/>
          <w:b/>
          <w:sz w:val="24"/>
          <w:szCs w:val="24"/>
          <w:lang w:eastAsia="ja-JP"/>
        </w:rPr>
        <w:t xml:space="preserve">  </w:t>
      </w:r>
    </w:p>
    <w:p w:rsidR="00AB06F7" w:rsidRDefault="00AB06F7" w:rsidP="00E8612C">
      <w:pPr>
        <w:tabs>
          <w:tab w:val="left" w:pos="360"/>
        </w:tabs>
        <w:spacing w:after="0" w:line="240" w:lineRule="auto"/>
        <w:ind w:left="360"/>
        <w:rPr>
          <w:rFonts w:ascii="Times New Roman" w:hAnsi="Times New Roman" w:cs="Times New Roman"/>
          <w:sz w:val="20"/>
          <w:szCs w:val="20"/>
        </w:rPr>
      </w:pPr>
    </w:p>
    <w:p w:rsidR="00AB06F7" w:rsidRPr="00AB06F7" w:rsidRDefault="00AB06F7" w:rsidP="00AB06F7">
      <w:pPr>
        <w:tabs>
          <w:tab w:val="left" w:pos="360"/>
        </w:tabs>
        <w:spacing w:after="0" w:line="240" w:lineRule="auto"/>
        <w:ind w:left="360"/>
        <w:rPr>
          <w:rFonts w:ascii="Times New Roman" w:hAnsi="Times New Roman" w:cs="Times New Roman"/>
          <w:sz w:val="20"/>
          <w:szCs w:val="20"/>
        </w:rPr>
      </w:pPr>
      <w:r w:rsidRPr="00AB06F7">
        <w:rPr>
          <w:rFonts w:ascii="Times New Roman" w:hAnsi="Times New Roman" w:cs="Times New Roman"/>
          <w:sz w:val="20"/>
          <w:szCs w:val="20"/>
        </w:rPr>
        <w:t>The Early Learning, Literacy, and K-12 Subcommittee’s focus is on the continued need for funding for early learning, improving reading attainment and issues related to K-12.  This subcommittee makes the following recommendations that build on the budget and legislative work done for FY2023. The recommendations are as follows:</w:t>
      </w:r>
    </w:p>
    <w:p w:rsidR="00AB06F7" w:rsidRPr="00AB06F7" w:rsidRDefault="00AB06F7" w:rsidP="0018224C">
      <w:pPr>
        <w:numPr>
          <w:ilvl w:val="0"/>
          <w:numId w:val="5"/>
        </w:numPr>
        <w:tabs>
          <w:tab w:val="left" w:pos="630"/>
        </w:tabs>
        <w:spacing w:after="0" w:line="240" w:lineRule="auto"/>
        <w:ind w:left="630" w:hanging="270"/>
        <w:rPr>
          <w:rFonts w:ascii="Times New Roman" w:hAnsi="Times New Roman" w:cs="Times New Roman"/>
          <w:sz w:val="20"/>
          <w:szCs w:val="20"/>
        </w:rPr>
      </w:pPr>
      <w:r w:rsidRPr="00AB06F7">
        <w:rPr>
          <w:rFonts w:ascii="Times New Roman" w:eastAsia="Times New Roman" w:hAnsi="Times New Roman"/>
          <w:b/>
          <w:bCs/>
          <w:lang w:eastAsia="ja-JP"/>
        </w:rPr>
        <w:t>Invest $115 Million of state funds</w:t>
      </w:r>
      <w:r>
        <w:rPr>
          <w:rFonts w:ascii="Times New Roman" w:eastAsia="Times New Roman" w:hAnsi="Times New Roman"/>
          <w:sz w:val="24"/>
          <w:szCs w:val="24"/>
          <w:lang w:eastAsia="ja-JP"/>
        </w:rPr>
        <w:t xml:space="preserve">, </w:t>
      </w:r>
      <w:r w:rsidRPr="00AB06F7">
        <w:rPr>
          <w:rFonts w:ascii="Times New Roman" w:hAnsi="Times New Roman" w:cs="Times New Roman"/>
          <w:sz w:val="20"/>
          <w:szCs w:val="20"/>
        </w:rPr>
        <w:t xml:space="preserve">as recommended by the Early Childhood Care and Education </w:t>
      </w:r>
      <w:r>
        <w:rPr>
          <w:rFonts w:ascii="Times New Roman" w:hAnsi="Times New Roman" w:cs="Times New Roman"/>
          <w:sz w:val="20"/>
          <w:szCs w:val="20"/>
        </w:rPr>
        <w:t xml:space="preserve">       </w:t>
      </w:r>
      <w:r w:rsidRPr="00AB06F7">
        <w:rPr>
          <w:rFonts w:ascii="Times New Roman" w:hAnsi="Times New Roman" w:cs="Times New Roman"/>
          <w:sz w:val="20"/>
          <w:szCs w:val="20"/>
        </w:rPr>
        <w:t>Commission, to fully launch LA B-to-3, and invest an increase of that amount every year for 10 years.</w:t>
      </w:r>
    </w:p>
    <w:p w:rsidR="00AB06F7" w:rsidRDefault="00AB06F7" w:rsidP="00AB06F7">
      <w:pPr>
        <w:tabs>
          <w:tab w:val="left" w:pos="630"/>
        </w:tabs>
        <w:spacing w:after="0" w:line="240" w:lineRule="auto"/>
        <w:ind w:left="630"/>
        <w:rPr>
          <w:rFonts w:ascii="Times New Roman" w:eastAsia="Times New Roman" w:hAnsi="Times New Roman"/>
          <w:sz w:val="24"/>
          <w:szCs w:val="24"/>
          <w:lang w:eastAsia="ja-JP"/>
        </w:rPr>
      </w:pPr>
    </w:p>
    <w:p w:rsidR="00AB06F7" w:rsidRDefault="00AB06F7" w:rsidP="0018224C">
      <w:pPr>
        <w:numPr>
          <w:ilvl w:val="0"/>
          <w:numId w:val="5"/>
        </w:numPr>
        <w:tabs>
          <w:tab w:val="left" w:pos="630"/>
        </w:tabs>
        <w:spacing w:after="0" w:line="240" w:lineRule="auto"/>
        <w:ind w:left="630" w:hanging="270"/>
        <w:rPr>
          <w:rFonts w:ascii="Times New Roman" w:hAnsi="Times New Roman" w:cs="Times New Roman"/>
          <w:sz w:val="20"/>
          <w:szCs w:val="20"/>
        </w:rPr>
      </w:pPr>
      <w:r w:rsidRPr="00AB06F7">
        <w:rPr>
          <w:rFonts w:ascii="Times New Roman" w:eastAsia="Times New Roman" w:hAnsi="Times New Roman"/>
          <w:b/>
          <w:bCs/>
          <w:lang w:eastAsia="ja-JP"/>
        </w:rPr>
        <w:t xml:space="preserve">Invest $3 million of state </w:t>
      </w:r>
      <w:r w:rsidRPr="00AB06F7">
        <w:rPr>
          <w:rFonts w:ascii="Times New Roman" w:hAnsi="Times New Roman" w:cs="Times New Roman"/>
          <w:b/>
        </w:rPr>
        <w:t>funds</w:t>
      </w:r>
      <w:r w:rsidRPr="00AB06F7">
        <w:rPr>
          <w:rFonts w:ascii="Times New Roman" w:hAnsi="Times New Roman" w:cs="Times New Roman"/>
          <w:sz w:val="20"/>
          <w:szCs w:val="20"/>
        </w:rPr>
        <w:t xml:space="preserve"> to continue the Louisiana Department of Education’s READ program</w:t>
      </w:r>
    </w:p>
    <w:p w:rsidR="0018224C" w:rsidRDefault="0018224C" w:rsidP="00AB06F7">
      <w:pPr>
        <w:tabs>
          <w:tab w:val="left" w:pos="630"/>
        </w:tabs>
        <w:spacing w:after="0" w:line="240" w:lineRule="auto"/>
        <w:rPr>
          <w:rFonts w:ascii="Times New Roman" w:hAnsi="Times New Roman" w:cs="Times New Roman"/>
          <w:sz w:val="20"/>
          <w:szCs w:val="20"/>
        </w:rPr>
      </w:pPr>
    </w:p>
    <w:p w:rsidR="00AB06F7" w:rsidRPr="00AB06F7" w:rsidRDefault="00AB06F7" w:rsidP="00AB06F7">
      <w:pPr>
        <w:tabs>
          <w:tab w:val="left" w:pos="630"/>
        </w:tabs>
        <w:spacing w:after="0" w:line="240" w:lineRule="auto"/>
        <w:rPr>
          <w:rFonts w:ascii="Times New Roman" w:hAnsi="Times New Roman" w:cs="Times New Roman"/>
          <w:sz w:val="20"/>
          <w:szCs w:val="20"/>
        </w:rPr>
      </w:pPr>
      <w:r>
        <w:rPr>
          <w:rFonts w:ascii="Times New Roman" w:hAnsi="Times New Roman" w:cs="Times New Roman"/>
          <w:sz w:val="20"/>
          <w:szCs w:val="20"/>
        </w:rPr>
        <w:t>Dr. Melanie Washington requests that any comments regarding the recommendations be sent to her no later than Monday, September 18</w:t>
      </w:r>
      <w:r w:rsidRPr="00AB06F7">
        <w:rPr>
          <w:rFonts w:ascii="Times New Roman" w:hAnsi="Times New Roman" w:cs="Times New Roman"/>
          <w:sz w:val="20"/>
          <w:szCs w:val="20"/>
          <w:vertAlign w:val="superscript"/>
        </w:rPr>
        <w:t>th</w:t>
      </w:r>
      <w:r>
        <w:rPr>
          <w:rFonts w:ascii="Times New Roman" w:hAnsi="Times New Roman" w:cs="Times New Roman"/>
          <w:sz w:val="20"/>
          <w:szCs w:val="20"/>
        </w:rPr>
        <w:t xml:space="preserve"> so that the final report can be completed before being brought before the Children’s Cabinet.</w:t>
      </w:r>
    </w:p>
    <w:p w:rsidR="00AB06F7" w:rsidRDefault="00AB06F7" w:rsidP="00E8612C">
      <w:pPr>
        <w:tabs>
          <w:tab w:val="left" w:pos="360"/>
        </w:tabs>
        <w:spacing w:after="0" w:line="240" w:lineRule="auto"/>
        <w:ind w:left="360"/>
        <w:rPr>
          <w:rFonts w:ascii="Times New Roman" w:hAnsi="Times New Roman" w:cs="Times New Roman"/>
          <w:sz w:val="20"/>
          <w:szCs w:val="20"/>
        </w:rPr>
      </w:pPr>
    </w:p>
    <w:p w:rsidR="00B951CD" w:rsidRDefault="006E4D17" w:rsidP="006434FD">
      <w:pPr>
        <w:tabs>
          <w:tab w:val="left" w:pos="360"/>
        </w:tabs>
        <w:spacing w:after="0" w:line="240" w:lineRule="auto"/>
        <w:rPr>
          <w:rFonts w:ascii="Times New Roman" w:hAnsi="Times New Roman" w:cs="Times New Roman"/>
          <w:bCs/>
          <w:sz w:val="20"/>
          <w:szCs w:val="20"/>
        </w:rPr>
      </w:pPr>
      <w:r w:rsidRPr="006E4D17">
        <w:rPr>
          <w:rFonts w:ascii="Times New Roman" w:hAnsi="Times New Roman" w:cs="Times New Roman"/>
          <w:b/>
          <w:bCs/>
          <w:sz w:val="20"/>
          <w:szCs w:val="20"/>
        </w:rPr>
        <w:tab/>
      </w:r>
      <w:r w:rsidR="00B951CD" w:rsidRPr="00B951CD">
        <w:rPr>
          <w:rFonts w:ascii="Times New Roman" w:hAnsi="Times New Roman" w:cs="Times New Roman"/>
          <w:b/>
          <w:bCs/>
          <w:sz w:val="20"/>
          <w:szCs w:val="20"/>
          <w:u w:val="single"/>
        </w:rPr>
        <w:t>Other Business</w:t>
      </w:r>
      <w:r w:rsidR="00B951CD">
        <w:rPr>
          <w:rFonts w:ascii="Times New Roman" w:hAnsi="Times New Roman" w:cs="Times New Roman"/>
          <w:bCs/>
          <w:sz w:val="20"/>
          <w:szCs w:val="20"/>
        </w:rPr>
        <w:t xml:space="preserve">:  </w:t>
      </w:r>
    </w:p>
    <w:p w:rsidR="00D575E4" w:rsidRDefault="00D575E4" w:rsidP="006434FD">
      <w:pPr>
        <w:tabs>
          <w:tab w:val="left" w:pos="360"/>
        </w:tabs>
        <w:spacing w:after="0" w:line="240" w:lineRule="auto"/>
        <w:rPr>
          <w:rFonts w:ascii="Times New Roman" w:hAnsi="Times New Roman" w:cs="Times New Roman"/>
          <w:bCs/>
          <w:sz w:val="20"/>
          <w:szCs w:val="20"/>
        </w:rPr>
      </w:pPr>
    </w:p>
    <w:p w:rsidR="00D575E4" w:rsidRPr="00AB06F7" w:rsidRDefault="006E4D17" w:rsidP="006434FD">
      <w:pPr>
        <w:tabs>
          <w:tab w:val="left" w:pos="360"/>
        </w:tabs>
        <w:spacing w:after="0" w:line="240" w:lineRule="auto"/>
        <w:rPr>
          <w:rFonts w:ascii="Times New Roman" w:hAnsi="Times New Roman" w:cs="Times New Roman"/>
          <w:bCs/>
          <w:sz w:val="20"/>
          <w:szCs w:val="20"/>
        </w:rPr>
      </w:pPr>
      <w:r w:rsidRPr="00AB06F7">
        <w:rPr>
          <w:rFonts w:ascii="Times New Roman" w:hAnsi="Times New Roman" w:cs="Times New Roman"/>
          <w:bCs/>
          <w:sz w:val="20"/>
          <w:szCs w:val="20"/>
        </w:rPr>
        <w:tab/>
      </w:r>
      <w:r w:rsidR="00D575E4" w:rsidRPr="00AB06F7">
        <w:rPr>
          <w:rFonts w:ascii="Times New Roman" w:hAnsi="Times New Roman" w:cs="Times New Roman"/>
          <w:bCs/>
          <w:sz w:val="20"/>
          <w:szCs w:val="20"/>
        </w:rPr>
        <w:t>Dr. Melanie Washington shared the following:</w:t>
      </w:r>
    </w:p>
    <w:p w:rsidR="00D575E4" w:rsidRDefault="00AB06F7" w:rsidP="0018224C">
      <w:pPr>
        <w:pStyle w:val="ListParagraph"/>
        <w:numPr>
          <w:ilvl w:val="0"/>
          <w:numId w:val="1"/>
        </w:num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Specific </w:t>
      </w:r>
      <w:r w:rsidR="00D575E4" w:rsidRPr="00AB06F7">
        <w:rPr>
          <w:rFonts w:ascii="Times New Roman" w:hAnsi="Times New Roman" w:cs="Times New Roman"/>
          <w:bCs/>
          <w:sz w:val="20"/>
          <w:szCs w:val="20"/>
        </w:rPr>
        <w:t xml:space="preserve">Budget </w:t>
      </w:r>
      <w:r w:rsidRPr="00AB06F7">
        <w:rPr>
          <w:rFonts w:ascii="Times New Roman" w:hAnsi="Times New Roman" w:cs="Times New Roman"/>
          <w:bCs/>
          <w:sz w:val="20"/>
          <w:szCs w:val="20"/>
        </w:rPr>
        <w:t>items</w:t>
      </w:r>
      <w:r w:rsidR="00D575E4" w:rsidRPr="00AB06F7">
        <w:rPr>
          <w:rFonts w:ascii="Times New Roman" w:hAnsi="Times New Roman" w:cs="Times New Roman"/>
          <w:bCs/>
          <w:sz w:val="20"/>
          <w:szCs w:val="20"/>
        </w:rPr>
        <w:t xml:space="preserve"> are due to the Children’s Cabinet by </w:t>
      </w:r>
      <w:r w:rsidRPr="00AB06F7">
        <w:rPr>
          <w:rFonts w:ascii="Times New Roman" w:hAnsi="Times New Roman" w:cs="Times New Roman"/>
          <w:bCs/>
          <w:sz w:val="20"/>
          <w:szCs w:val="20"/>
        </w:rPr>
        <w:t>November 30</w:t>
      </w:r>
      <w:r w:rsidR="00D575E4" w:rsidRPr="00AB06F7">
        <w:rPr>
          <w:rFonts w:ascii="Times New Roman" w:hAnsi="Times New Roman" w:cs="Times New Roman"/>
          <w:bCs/>
          <w:sz w:val="20"/>
          <w:szCs w:val="20"/>
        </w:rPr>
        <w:t xml:space="preserve"> and they should first be turned in to Dr. Washington no later than </w:t>
      </w:r>
      <w:r w:rsidRPr="00AB06F7">
        <w:rPr>
          <w:rFonts w:ascii="Times New Roman" w:hAnsi="Times New Roman" w:cs="Times New Roman"/>
          <w:bCs/>
          <w:sz w:val="20"/>
          <w:szCs w:val="20"/>
        </w:rPr>
        <w:t>November</w:t>
      </w:r>
      <w:r w:rsidR="00D575E4" w:rsidRPr="00AB06F7">
        <w:rPr>
          <w:rFonts w:ascii="Times New Roman" w:hAnsi="Times New Roman" w:cs="Times New Roman"/>
          <w:bCs/>
          <w:sz w:val="20"/>
          <w:szCs w:val="20"/>
        </w:rPr>
        <w:t xml:space="preserve"> 24, 2023.</w:t>
      </w:r>
    </w:p>
    <w:p w:rsidR="00AB06F7" w:rsidRPr="00AB06F7" w:rsidRDefault="00AB06F7" w:rsidP="0018224C">
      <w:pPr>
        <w:pStyle w:val="ListParagraph"/>
        <w:numPr>
          <w:ilvl w:val="0"/>
          <w:numId w:val="1"/>
        </w:num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The next CCAB Meeting is scheduled for November 14, 2023.</w:t>
      </w:r>
    </w:p>
    <w:p w:rsidR="00D575E4" w:rsidRPr="00AB06F7" w:rsidRDefault="00D575E4" w:rsidP="0018224C">
      <w:pPr>
        <w:pStyle w:val="ListParagraph"/>
        <w:numPr>
          <w:ilvl w:val="0"/>
          <w:numId w:val="1"/>
        </w:numPr>
        <w:tabs>
          <w:tab w:val="left" w:pos="360"/>
        </w:tabs>
        <w:spacing w:after="0" w:line="240" w:lineRule="auto"/>
        <w:rPr>
          <w:rFonts w:ascii="Times New Roman" w:hAnsi="Times New Roman" w:cs="Times New Roman"/>
          <w:bCs/>
          <w:sz w:val="20"/>
          <w:szCs w:val="20"/>
        </w:rPr>
      </w:pPr>
      <w:r w:rsidRPr="00AB06F7">
        <w:rPr>
          <w:rFonts w:ascii="Times New Roman" w:hAnsi="Times New Roman" w:cs="Times New Roman"/>
          <w:bCs/>
          <w:sz w:val="20"/>
          <w:szCs w:val="20"/>
        </w:rPr>
        <w:t>Strengthening Families Conference is scheduled to be held September 7 at the Pennington Conference Center.</w:t>
      </w:r>
    </w:p>
    <w:p w:rsidR="00D575E4" w:rsidRDefault="00D575E4" w:rsidP="0018224C">
      <w:pPr>
        <w:pStyle w:val="ListParagraph"/>
        <w:numPr>
          <w:ilvl w:val="0"/>
          <w:numId w:val="1"/>
        </w:numPr>
        <w:tabs>
          <w:tab w:val="left" w:pos="360"/>
        </w:tabs>
        <w:spacing w:after="0" w:line="240" w:lineRule="auto"/>
        <w:rPr>
          <w:rFonts w:ascii="Times New Roman" w:hAnsi="Times New Roman" w:cs="Times New Roman"/>
          <w:bCs/>
          <w:sz w:val="20"/>
          <w:szCs w:val="20"/>
        </w:rPr>
      </w:pPr>
      <w:r w:rsidRPr="00AB06F7">
        <w:rPr>
          <w:rFonts w:ascii="Times New Roman" w:hAnsi="Times New Roman" w:cs="Times New Roman"/>
          <w:bCs/>
          <w:sz w:val="20"/>
          <w:szCs w:val="20"/>
        </w:rPr>
        <w:t>Fatherhood Conference is scheduled for September 14</w:t>
      </w:r>
      <w:r w:rsidRPr="00AB06F7">
        <w:rPr>
          <w:rFonts w:ascii="Times New Roman" w:hAnsi="Times New Roman" w:cs="Times New Roman"/>
          <w:bCs/>
          <w:sz w:val="20"/>
          <w:szCs w:val="20"/>
          <w:vertAlign w:val="superscript"/>
        </w:rPr>
        <w:t>th</w:t>
      </w:r>
      <w:r w:rsidRPr="00AB06F7">
        <w:rPr>
          <w:rFonts w:ascii="Times New Roman" w:hAnsi="Times New Roman" w:cs="Times New Roman"/>
          <w:bCs/>
          <w:sz w:val="20"/>
          <w:szCs w:val="20"/>
        </w:rPr>
        <w:t xml:space="preserve"> from 8:00 a.m. to 4:30 p.m. at the Valdry Center for Philanthropy at Southern University.</w:t>
      </w:r>
    </w:p>
    <w:p w:rsidR="00AB06F7" w:rsidRDefault="00AB06F7" w:rsidP="0018224C">
      <w:pPr>
        <w:pStyle w:val="ListParagraph"/>
        <w:numPr>
          <w:ilvl w:val="0"/>
          <w:numId w:val="1"/>
        </w:num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CCAB will be growing as the organization Grandparents Raising Grandchildren is now legally a part of CCAB.</w:t>
      </w:r>
    </w:p>
    <w:p w:rsidR="00A86D60" w:rsidRDefault="00AB06F7" w:rsidP="009E4D6C">
      <w:pPr>
        <w:pStyle w:val="ListParagraph"/>
        <w:numPr>
          <w:ilvl w:val="0"/>
          <w:numId w:val="1"/>
        </w:numPr>
        <w:tabs>
          <w:tab w:val="left" w:pos="360"/>
        </w:tabs>
        <w:spacing w:after="0" w:line="240" w:lineRule="auto"/>
        <w:rPr>
          <w:rFonts w:ascii="Times New Roman" w:hAnsi="Times New Roman" w:cs="Times New Roman"/>
          <w:b/>
          <w:sz w:val="20"/>
          <w:szCs w:val="20"/>
          <w:u w:val="single"/>
        </w:rPr>
      </w:pPr>
      <w:r>
        <w:rPr>
          <w:rFonts w:ascii="Times New Roman" w:hAnsi="Times New Roman" w:cs="Times New Roman"/>
          <w:bCs/>
          <w:sz w:val="20"/>
          <w:szCs w:val="20"/>
        </w:rPr>
        <w:t>Marsha Shuler suggested that CCAB</w:t>
      </w:r>
      <w:r w:rsidR="00A86D60">
        <w:rPr>
          <w:rFonts w:ascii="Times New Roman" w:hAnsi="Times New Roman" w:cs="Times New Roman"/>
          <w:bCs/>
          <w:sz w:val="20"/>
          <w:szCs w:val="20"/>
        </w:rPr>
        <w:t xml:space="preserve"> leadership review attendance records of advisory board members in view of problems getting a quorum. The CCAB bylaws include provisions for replacements of frequent absentees. She recommended that the bylaws be followed. In addition, several organizations with representation no longer exist. They need to be removed from the CCAB law.</w:t>
      </w:r>
      <w:r>
        <w:rPr>
          <w:rFonts w:ascii="Times New Roman" w:hAnsi="Times New Roman" w:cs="Times New Roman"/>
          <w:bCs/>
          <w:sz w:val="20"/>
          <w:szCs w:val="20"/>
        </w:rPr>
        <w:t xml:space="preserve"> </w:t>
      </w:r>
    </w:p>
    <w:p w:rsidR="00A86D60" w:rsidRDefault="00A86D60" w:rsidP="00A86D60">
      <w:pPr>
        <w:tabs>
          <w:tab w:val="left" w:pos="360"/>
        </w:tabs>
        <w:spacing w:after="0" w:line="240" w:lineRule="auto"/>
        <w:rPr>
          <w:rFonts w:ascii="Times New Roman" w:hAnsi="Times New Roman" w:cs="Times New Roman"/>
          <w:b/>
          <w:sz w:val="20"/>
          <w:szCs w:val="20"/>
          <w:u w:val="single"/>
        </w:rPr>
      </w:pPr>
    </w:p>
    <w:p w:rsidR="00FF5981" w:rsidRPr="00A86D60" w:rsidRDefault="00052917" w:rsidP="00A86D60">
      <w:pPr>
        <w:tabs>
          <w:tab w:val="left" w:pos="360"/>
        </w:tabs>
        <w:spacing w:after="0" w:line="240" w:lineRule="auto"/>
        <w:rPr>
          <w:rFonts w:ascii="Times New Roman" w:hAnsi="Times New Roman" w:cs="Times New Roman"/>
          <w:b/>
          <w:sz w:val="20"/>
          <w:szCs w:val="20"/>
          <w:u w:val="single"/>
        </w:rPr>
      </w:pPr>
      <w:r w:rsidRPr="00A86D60">
        <w:rPr>
          <w:rFonts w:ascii="Times New Roman" w:hAnsi="Times New Roman" w:cs="Times New Roman"/>
          <w:b/>
          <w:sz w:val="20"/>
          <w:szCs w:val="20"/>
          <w:u w:val="single"/>
        </w:rPr>
        <w:t>Public Comments</w:t>
      </w:r>
      <w:r w:rsidR="00B075F0" w:rsidRPr="00A86D60">
        <w:rPr>
          <w:rFonts w:ascii="Times New Roman" w:hAnsi="Times New Roman" w:cs="Times New Roman"/>
          <w:b/>
          <w:sz w:val="20"/>
          <w:szCs w:val="20"/>
        </w:rPr>
        <w:t>:</w:t>
      </w:r>
      <w:r w:rsidR="00C14800" w:rsidRPr="00A86D60">
        <w:rPr>
          <w:rFonts w:ascii="Times New Roman" w:hAnsi="Times New Roman" w:cs="Times New Roman"/>
          <w:b/>
          <w:sz w:val="20"/>
          <w:szCs w:val="20"/>
        </w:rPr>
        <w:t xml:space="preserve"> </w:t>
      </w:r>
      <w:r w:rsidR="00FF6B9D" w:rsidRPr="00A86D60">
        <w:rPr>
          <w:rFonts w:ascii="Times New Roman" w:hAnsi="Times New Roman" w:cs="Times New Roman"/>
          <w:b/>
          <w:sz w:val="20"/>
          <w:szCs w:val="20"/>
        </w:rPr>
        <w:t xml:space="preserve"> </w:t>
      </w:r>
      <w:r w:rsidR="00AF2EE1" w:rsidRPr="00A86D60">
        <w:rPr>
          <w:rFonts w:ascii="Times New Roman" w:hAnsi="Times New Roman" w:cs="Times New Roman"/>
          <w:b/>
          <w:sz w:val="20"/>
          <w:szCs w:val="20"/>
        </w:rPr>
        <w:t>None</w:t>
      </w:r>
    </w:p>
    <w:p w:rsidR="009E4D6C" w:rsidRPr="00B951CD" w:rsidRDefault="009E4D6C" w:rsidP="009E4D6C">
      <w:pPr>
        <w:spacing w:after="0"/>
        <w:rPr>
          <w:rFonts w:ascii="Times New Roman" w:hAnsi="Times New Roman" w:cs="Times New Roman"/>
          <w:bCs/>
          <w:sz w:val="20"/>
          <w:szCs w:val="20"/>
        </w:rPr>
      </w:pPr>
    </w:p>
    <w:p w:rsidR="00F42B7F" w:rsidRPr="00444694" w:rsidRDefault="00F42B7F" w:rsidP="00F42B7F">
      <w:pPr>
        <w:spacing w:after="0"/>
        <w:rPr>
          <w:rFonts w:ascii="Times New Roman" w:hAnsi="Times New Roman" w:cs="Times New Roman"/>
          <w:b/>
          <w:color w:val="000000" w:themeColor="text1"/>
          <w:sz w:val="20"/>
          <w:szCs w:val="20"/>
        </w:rPr>
      </w:pPr>
      <w:r w:rsidRPr="00444694">
        <w:rPr>
          <w:rFonts w:ascii="Times New Roman" w:hAnsi="Times New Roman" w:cs="Times New Roman"/>
          <w:b/>
          <w:color w:val="000000" w:themeColor="text1"/>
          <w:sz w:val="20"/>
          <w:szCs w:val="20"/>
          <w:u w:val="single"/>
        </w:rPr>
        <w:t>Upcoming CCAB meeting</w:t>
      </w:r>
      <w:r w:rsidR="00455837">
        <w:rPr>
          <w:rFonts w:ascii="Times New Roman" w:hAnsi="Times New Roman" w:cs="Times New Roman"/>
          <w:b/>
          <w:color w:val="000000" w:themeColor="text1"/>
          <w:sz w:val="20"/>
          <w:szCs w:val="20"/>
          <w:u w:val="single"/>
        </w:rPr>
        <w:t>(</w:t>
      </w:r>
      <w:r w:rsidRPr="00444694">
        <w:rPr>
          <w:rFonts w:ascii="Times New Roman" w:hAnsi="Times New Roman" w:cs="Times New Roman"/>
          <w:b/>
          <w:color w:val="000000" w:themeColor="text1"/>
          <w:sz w:val="20"/>
          <w:szCs w:val="20"/>
          <w:u w:val="single"/>
        </w:rPr>
        <w:t>s</w:t>
      </w:r>
      <w:r w:rsidR="00455837">
        <w:rPr>
          <w:rFonts w:ascii="Times New Roman" w:hAnsi="Times New Roman" w:cs="Times New Roman"/>
          <w:b/>
          <w:color w:val="000000" w:themeColor="text1"/>
          <w:sz w:val="20"/>
          <w:szCs w:val="20"/>
          <w:u w:val="single"/>
        </w:rPr>
        <w:t>)</w:t>
      </w:r>
      <w:r w:rsidRPr="00444694">
        <w:rPr>
          <w:rFonts w:ascii="Times New Roman" w:hAnsi="Times New Roman" w:cs="Times New Roman"/>
          <w:b/>
          <w:color w:val="000000" w:themeColor="text1"/>
          <w:sz w:val="20"/>
          <w:szCs w:val="20"/>
        </w:rPr>
        <w:t>:</w:t>
      </w:r>
    </w:p>
    <w:p w:rsidR="00B20DC6" w:rsidRDefault="00B20DC6" w:rsidP="00F42B7F">
      <w:pPr>
        <w:spacing w:after="0"/>
        <w:rPr>
          <w:rFonts w:ascii="Times New Roman" w:hAnsi="Times New Roman" w:cs="Times New Roman"/>
          <w:color w:val="000000" w:themeColor="text1"/>
          <w:sz w:val="18"/>
          <w:szCs w:val="18"/>
        </w:rPr>
      </w:pPr>
    </w:p>
    <w:p w:rsidR="00382FC6" w:rsidRDefault="00596CF6" w:rsidP="00382FC6">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November 14, 2023</w:t>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10:00 am – 12:00 pm</w:t>
      </w:r>
    </w:p>
    <w:p w:rsidR="006434FD" w:rsidRDefault="006434FD" w:rsidP="00382FC6">
      <w:pPr>
        <w:spacing w:after="0"/>
        <w:ind w:firstLine="720"/>
        <w:rPr>
          <w:rFonts w:ascii="Times New Roman" w:hAnsi="Times New Roman" w:cs="Times New Roman"/>
          <w:color w:val="000000" w:themeColor="text1"/>
          <w:sz w:val="18"/>
          <w:szCs w:val="18"/>
        </w:rPr>
      </w:pPr>
    </w:p>
    <w:p w:rsidR="006434FD" w:rsidRDefault="006434FD" w:rsidP="006434FD">
      <w:pPr>
        <w:spacing w:after="0"/>
        <w:rPr>
          <w:rFonts w:ascii="Times New Roman" w:hAnsi="Times New Roman" w:cs="Times New Roman"/>
          <w:b/>
          <w:color w:val="000000" w:themeColor="text1"/>
          <w:sz w:val="20"/>
          <w:szCs w:val="20"/>
        </w:rPr>
      </w:pPr>
      <w:r w:rsidRPr="00444694">
        <w:rPr>
          <w:rFonts w:ascii="Times New Roman" w:hAnsi="Times New Roman" w:cs="Times New Roman"/>
          <w:b/>
          <w:color w:val="000000" w:themeColor="text1"/>
          <w:sz w:val="20"/>
          <w:szCs w:val="20"/>
          <w:u w:val="single"/>
        </w:rPr>
        <w:lastRenderedPageBreak/>
        <w:t>Upcoming C</w:t>
      </w:r>
      <w:r>
        <w:rPr>
          <w:rFonts w:ascii="Times New Roman" w:hAnsi="Times New Roman" w:cs="Times New Roman"/>
          <w:b/>
          <w:color w:val="000000" w:themeColor="text1"/>
          <w:sz w:val="20"/>
          <w:szCs w:val="20"/>
          <w:u w:val="single"/>
        </w:rPr>
        <w:t>hildren’s Cabinet</w:t>
      </w:r>
      <w:r w:rsidRPr="00444694">
        <w:rPr>
          <w:rFonts w:ascii="Times New Roman" w:hAnsi="Times New Roman" w:cs="Times New Roman"/>
          <w:b/>
          <w:color w:val="000000" w:themeColor="text1"/>
          <w:sz w:val="20"/>
          <w:szCs w:val="20"/>
          <w:u w:val="single"/>
        </w:rPr>
        <w:t xml:space="preserve"> meeting</w:t>
      </w:r>
      <w:r>
        <w:rPr>
          <w:rFonts w:ascii="Times New Roman" w:hAnsi="Times New Roman" w:cs="Times New Roman"/>
          <w:b/>
          <w:color w:val="000000" w:themeColor="text1"/>
          <w:sz w:val="20"/>
          <w:szCs w:val="20"/>
          <w:u w:val="single"/>
        </w:rPr>
        <w:t>(</w:t>
      </w:r>
      <w:r w:rsidRPr="00444694">
        <w:rPr>
          <w:rFonts w:ascii="Times New Roman" w:hAnsi="Times New Roman" w:cs="Times New Roman"/>
          <w:b/>
          <w:color w:val="000000" w:themeColor="text1"/>
          <w:sz w:val="20"/>
          <w:szCs w:val="20"/>
          <w:u w:val="single"/>
        </w:rPr>
        <w:t>s</w:t>
      </w:r>
      <w:r>
        <w:rPr>
          <w:rFonts w:ascii="Times New Roman" w:hAnsi="Times New Roman" w:cs="Times New Roman"/>
          <w:b/>
          <w:color w:val="000000" w:themeColor="text1"/>
          <w:sz w:val="20"/>
          <w:szCs w:val="20"/>
          <w:u w:val="single"/>
        </w:rPr>
        <w:t>)</w:t>
      </w:r>
      <w:r w:rsidRPr="00444694">
        <w:rPr>
          <w:rFonts w:ascii="Times New Roman" w:hAnsi="Times New Roman" w:cs="Times New Roman"/>
          <w:b/>
          <w:color w:val="000000" w:themeColor="text1"/>
          <w:sz w:val="20"/>
          <w:szCs w:val="20"/>
        </w:rPr>
        <w:t>:</w:t>
      </w:r>
    </w:p>
    <w:p w:rsidR="006434FD" w:rsidRDefault="006434FD" w:rsidP="006434FD">
      <w:pPr>
        <w:spacing w:after="0"/>
        <w:rPr>
          <w:rFonts w:ascii="Times New Roman" w:hAnsi="Times New Roman" w:cs="Times New Roman"/>
          <w:color w:val="000000" w:themeColor="text1"/>
          <w:sz w:val="18"/>
          <w:szCs w:val="18"/>
        </w:rPr>
      </w:pPr>
      <w:r>
        <w:rPr>
          <w:rFonts w:ascii="Times New Roman" w:hAnsi="Times New Roman" w:cs="Times New Roman"/>
          <w:b/>
          <w:color w:val="000000" w:themeColor="text1"/>
          <w:sz w:val="20"/>
          <w:szCs w:val="20"/>
        </w:rPr>
        <w:tab/>
      </w:r>
      <w:r w:rsidRPr="006434FD">
        <w:rPr>
          <w:rFonts w:ascii="Times New Roman" w:hAnsi="Times New Roman" w:cs="Times New Roman"/>
          <w:color w:val="000000" w:themeColor="text1"/>
          <w:sz w:val="18"/>
          <w:szCs w:val="18"/>
        </w:rPr>
        <w:t>October 17, 2023</w:t>
      </w:r>
      <w:r w:rsidRPr="006434FD">
        <w:rPr>
          <w:rFonts w:ascii="Times New Roman" w:hAnsi="Times New Roman" w:cs="Times New Roman"/>
          <w:color w:val="000000" w:themeColor="text1"/>
          <w:sz w:val="18"/>
          <w:szCs w:val="18"/>
        </w:rPr>
        <w:tab/>
        <w:t>10:30 am – 12 pm</w:t>
      </w:r>
      <w:r>
        <w:rPr>
          <w:rFonts w:ascii="Times New Roman" w:hAnsi="Times New Roman" w:cs="Times New Roman"/>
          <w:color w:val="000000" w:themeColor="text1"/>
          <w:sz w:val="18"/>
          <w:szCs w:val="18"/>
        </w:rPr>
        <w:t>, 4</w:t>
      </w:r>
      <w:r w:rsidRPr="006434FD">
        <w:rPr>
          <w:rFonts w:ascii="Times New Roman" w:hAnsi="Times New Roman" w:cs="Times New Roman"/>
          <w:color w:val="000000" w:themeColor="text1"/>
          <w:sz w:val="18"/>
          <w:szCs w:val="18"/>
          <w:vertAlign w:val="superscript"/>
        </w:rPr>
        <w:t>th</w:t>
      </w:r>
      <w:r>
        <w:rPr>
          <w:rFonts w:ascii="Times New Roman" w:hAnsi="Times New Roman" w:cs="Times New Roman"/>
          <w:color w:val="000000" w:themeColor="text1"/>
          <w:sz w:val="18"/>
          <w:szCs w:val="18"/>
        </w:rPr>
        <w:t xml:space="preserve"> Floor Press Room, Capitol</w:t>
      </w:r>
    </w:p>
    <w:p w:rsidR="0018224C" w:rsidRDefault="0018224C" w:rsidP="006434FD">
      <w:pPr>
        <w:spacing w:after="0"/>
        <w:rPr>
          <w:rFonts w:ascii="Times New Roman" w:hAnsi="Times New Roman" w:cs="Times New Roman"/>
          <w:color w:val="000000" w:themeColor="text1"/>
          <w:sz w:val="18"/>
          <w:szCs w:val="18"/>
        </w:rPr>
      </w:pPr>
    </w:p>
    <w:p w:rsidR="0018224C" w:rsidRPr="00444694" w:rsidRDefault="0018224C" w:rsidP="006434FD">
      <w:pPr>
        <w:spacing w:after="0"/>
        <w:rPr>
          <w:rFonts w:ascii="Times New Roman" w:hAnsi="Times New Roman" w:cs="Times New Roman"/>
          <w:b/>
          <w:color w:val="000000" w:themeColor="text1"/>
          <w:sz w:val="20"/>
          <w:szCs w:val="20"/>
        </w:rPr>
      </w:pPr>
      <w:r>
        <w:rPr>
          <w:rFonts w:ascii="Times New Roman" w:hAnsi="Times New Roman" w:cs="Times New Roman"/>
          <w:color w:val="000000" w:themeColor="text1"/>
          <w:sz w:val="18"/>
          <w:szCs w:val="18"/>
        </w:rPr>
        <w:t>Meeting adjourned.</w:t>
      </w:r>
    </w:p>
    <w:p w:rsidR="00382FC6" w:rsidRDefault="00382FC6" w:rsidP="00382FC6">
      <w:pPr>
        <w:spacing w:after="0"/>
        <w:rPr>
          <w:rFonts w:ascii="Times New Roman" w:hAnsi="Times New Roman" w:cs="Times New Roman"/>
          <w:color w:val="000000" w:themeColor="text1"/>
          <w:sz w:val="18"/>
          <w:szCs w:val="18"/>
        </w:rPr>
      </w:pPr>
    </w:p>
    <w:sectPr w:rsidR="0038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eb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C49"/>
    <w:multiLevelType w:val="hybridMultilevel"/>
    <w:tmpl w:val="121061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2B5162"/>
    <w:multiLevelType w:val="hybridMultilevel"/>
    <w:tmpl w:val="02827F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6B342D"/>
    <w:multiLevelType w:val="hybridMultilevel"/>
    <w:tmpl w:val="9306CC10"/>
    <w:lvl w:ilvl="0" w:tplc="3D80CF9A">
      <w:start w:val="1"/>
      <w:numFmt w:val="decimal"/>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5B4367B0"/>
    <w:multiLevelType w:val="hybridMultilevel"/>
    <w:tmpl w:val="D9FC152E"/>
    <w:lvl w:ilvl="0" w:tplc="E5128E98">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6E3B1458"/>
    <w:multiLevelType w:val="hybridMultilevel"/>
    <w:tmpl w:val="3FF066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115C2"/>
    <w:rsid w:val="00017B50"/>
    <w:rsid w:val="00021562"/>
    <w:rsid w:val="000318A9"/>
    <w:rsid w:val="00045951"/>
    <w:rsid w:val="00052917"/>
    <w:rsid w:val="0005671B"/>
    <w:rsid w:val="00060263"/>
    <w:rsid w:val="00060E7F"/>
    <w:rsid w:val="0009302D"/>
    <w:rsid w:val="00094504"/>
    <w:rsid w:val="00094782"/>
    <w:rsid w:val="00097304"/>
    <w:rsid w:val="000B72D2"/>
    <w:rsid w:val="000C60F2"/>
    <w:rsid w:val="000D3982"/>
    <w:rsid w:val="000D3FDD"/>
    <w:rsid w:val="000D5287"/>
    <w:rsid w:val="000D7797"/>
    <w:rsid w:val="000F03BD"/>
    <w:rsid w:val="000F24F8"/>
    <w:rsid w:val="000F2BC5"/>
    <w:rsid w:val="000F40B1"/>
    <w:rsid w:val="0011622B"/>
    <w:rsid w:val="001327DD"/>
    <w:rsid w:val="00142310"/>
    <w:rsid w:val="0014550A"/>
    <w:rsid w:val="00171486"/>
    <w:rsid w:val="0017387A"/>
    <w:rsid w:val="00173FF3"/>
    <w:rsid w:val="0017528F"/>
    <w:rsid w:val="00176CFC"/>
    <w:rsid w:val="00177B47"/>
    <w:rsid w:val="0018224C"/>
    <w:rsid w:val="001913ED"/>
    <w:rsid w:val="00193C88"/>
    <w:rsid w:val="001A2E43"/>
    <w:rsid w:val="001A31AF"/>
    <w:rsid w:val="001A7A04"/>
    <w:rsid w:val="001B2BEE"/>
    <w:rsid w:val="001B533F"/>
    <w:rsid w:val="001B69D7"/>
    <w:rsid w:val="001B6E71"/>
    <w:rsid w:val="001C3DB9"/>
    <w:rsid w:val="001D2878"/>
    <w:rsid w:val="001E5C68"/>
    <w:rsid w:val="001E7F18"/>
    <w:rsid w:val="001F5745"/>
    <w:rsid w:val="001F68BA"/>
    <w:rsid w:val="00202672"/>
    <w:rsid w:val="00206968"/>
    <w:rsid w:val="00207DEE"/>
    <w:rsid w:val="00220648"/>
    <w:rsid w:val="0022686B"/>
    <w:rsid w:val="0023204C"/>
    <w:rsid w:val="00232444"/>
    <w:rsid w:val="0023527E"/>
    <w:rsid w:val="00235B84"/>
    <w:rsid w:val="0025125F"/>
    <w:rsid w:val="002547FE"/>
    <w:rsid w:val="00256410"/>
    <w:rsid w:val="00256688"/>
    <w:rsid w:val="00260017"/>
    <w:rsid w:val="002654E9"/>
    <w:rsid w:val="002756F6"/>
    <w:rsid w:val="0028588A"/>
    <w:rsid w:val="002A2E16"/>
    <w:rsid w:val="002B7B87"/>
    <w:rsid w:val="002C1038"/>
    <w:rsid w:val="002D28B1"/>
    <w:rsid w:val="002D4D97"/>
    <w:rsid w:val="002D6E77"/>
    <w:rsid w:val="002F6CC4"/>
    <w:rsid w:val="00300C2E"/>
    <w:rsid w:val="00301BA9"/>
    <w:rsid w:val="00314F1E"/>
    <w:rsid w:val="003175AF"/>
    <w:rsid w:val="00327DB4"/>
    <w:rsid w:val="00331352"/>
    <w:rsid w:val="003374CC"/>
    <w:rsid w:val="0034732A"/>
    <w:rsid w:val="00347617"/>
    <w:rsid w:val="0035309D"/>
    <w:rsid w:val="0035424C"/>
    <w:rsid w:val="00354A93"/>
    <w:rsid w:val="00360D8F"/>
    <w:rsid w:val="00364938"/>
    <w:rsid w:val="00364CB9"/>
    <w:rsid w:val="0036745F"/>
    <w:rsid w:val="003779BD"/>
    <w:rsid w:val="00382601"/>
    <w:rsid w:val="00382FC6"/>
    <w:rsid w:val="003855C9"/>
    <w:rsid w:val="00386B27"/>
    <w:rsid w:val="0039672B"/>
    <w:rsid w:val="003A3AEB"/>
    <w:rsid w:val="003A594F"/>
    <w:rsid w:val="003B0AA0"/>
    <w:rsid w:val="003B0FA0"/>
    <w:rsid w:val="003B3884"/>
    <w:rsid w:val="003B69F1"/>
    <w:rsid w:val="003C66FA"/>
    <w:rsid w:val="003C7ED2"/>
    <w:rsid w:val="003D643F"/>
    <w:rsid w:val="003D7E98"/>
    <w:rsid w:val="003E2D9A"/>
    <w:rsid w:val="003E3E18"/>
    <w:rsid w:val="003F72AC"/>
    <w:rsid w:val="00404D95"/>
    <w:rsid w:val="0041096B"/>
    <w:rsid w:val="0041205C"/>
    <w:rsid w:val="004163DE"/>
    <w:rsid w:val="004211FF"/>
    <w:rsid w:val="004232B4"/>
    <w:rsid w:val="004376F2"/>
    <w:rsid w:val="00444694"/>
    <w:rsid w:val="0044558E"/>
    <w:rsid w:val="00446A4C"/>
    <w:rsid w:val="00454DD9"/>
    <w:rsid w:val="00455837"/>
    <w:rsid w:val="00462F59"/>
    <w:rsid w:val="00465979"/>
    <w:rsid w:val="004667AD"/>
    <w:rsid w:val="00466D4F"/>
    <w:rsid w:val="004762FE"/>
    <w:rsid w:val="00476480"/>
    <w:rsid w:val="00486DBF"/>
    <w:rsid w:val="004A6F5F"/>
    <w:rsid w:val="004B19CE"/>
    <w:rsid w:val="004B6444"/>
    <w:rsid w:val="004C4CE6"/>
    <w:rsid w:val="004C63E7"/>
    <w:rsid w:val="004D0A64"/>
    <w:rsid w:val="004D10C6"/>
    <w:rsid w:val="004D1296"/>
    <w:rsid w:val="004E46AA"/>
    <w:rsid w:val="004F1CCE"/>
    <w:rsid w:val="004F1F40"/>
    <w:rsid w:val="004F6453"/>
    <w:rsid w:val="004F6A0F"/>
    <w:rsid w:val="00503C28"/>
    <w:rsid w:val="00504AFC"/>
    <w:rsid w:val="0051239D"/>
    <w:rsid w:val="005168CC"/>
    <w:rsid w:val="005207B1"/>
    <w:rsid w:val="005221AD"/>
    <w:rsid w:val="00522588"/>
    <w:rsid w:val="00523A9D"/>
    <w:rsid w:val="00530FAC"/>
    <w:rsid w:val="00544B8D"/>
    <w:rsid w:val="005450C1"/>
    <w:rsid w:val="00547F59"/>
    <w:rsid w:val="005516E6"/>
    <w:rsid w:val="00563FB3"/>
    <w:rsid w:val="005676DE"/>
    <w:rsid w:val="0057154A"/>
    <w:rsid w:val="0057206B"/>
    <w:rsid w:val="0057242F"/>
    <w:rsid w:val="005949A1"/>
    <w:rsid w:val="00596CF6"/>
    <w:rsid w:val="005A0518"/>
    <w:rsid w:val="005A13FB"/>
    <w:rsid w:val="005A7FA6"/>
    <w:rsid w:val="005B0A1E"/>
    <w:rsid w:val="005B0A99"/>
    <w:rsid w:val="005B1A81"/>
    <w:rsid w:val="005D0577"/>
    <w:rsid w:val="005D389A"/>
    <w:rsid w:val="005D42C5"/>
    <w:rsid w:val="005D4927"/>
    <w:rsid w:val="005D4C32"/>
    <w:rsid w:val="005E4975"/>
    <w:rsid w:val="005E5862"/>
    <w:rsid w:val="005F0B1D"/>
    <w:rsid w:val="005F2E6A"/>
    <w:rsid w:val="00607413"/>
    <w:rsid w:val="006243E8"/>
    <w:rsid w:val="00632034"/>
    <w:rsid w:val="006421DE"/>
    <w:rsid w:val="0064227B"/>
    <w:rsid w:val="00642A37"/>
    <w:rsid w:val="006434FD"/>
    <w:rsid w:val="00650141"/>
    <w:rsid w:val="0065288E"/>
    <w:rsid w:val="00660DEB"/>
    <w:rsid w:val="006709AC"/>
    <w:rsid w:val="00672C11"/>
    <w:rsid w:val="006734CA"/>
    <w:rsid w:val="00677BB7"/>
    <w:rsid w:val="00683EE4"/>
    <w:rsid w:val="00687540"/>
    <w:rsid w:val="006877E2"/>
    <w:rsid w:val="00687BEF"/>
    <w:rsid w:val="00691DC6"/>
    <w:rsid w:val="00695E23"/>
    <w:rsid w:val="00697138"/>
    <w:rsid w:val="006A4C9B"/>
    <w:rsid w:val="006B0BCC"/>
    <w:rsid w:val="006B1599"/>
    <w:rsid w:val="006C220E"/>
    <w:rsid w:val="006C6491"/>
    <w:rsid w:val="006C674A"/>
    <w:rsid w:val="006D2348"/>
    <w:rsid w:val="006D2620"/>
    <w:rsid w:val="006D3430"/>
    <w:rsid w:val="006D4A47"/>
    <w:rsid w:val="006D636C"/>
    <w:rsid w:val="006D7622"/>
    <w:rsid w:val="006E3416"/>
    <w:rsid w:val="006E4D17"/>
    <w:rsid w:val="006F4EC0"/>
    <w:rsid w:val="00707288"/>
    <w:rsid w:val="00710CA3"/>
    <w:rsid w:val="0071458E"/>
    <w:rsid w:val="00731062"/>
    <w:rsid w:val="007325E5"/>
    <w:rsid w:val="007373C7"/>
    <w:rsid w:val="0074048A"/>
    <w:rsid w:val="0074231F"/>
    <w:rsid w:val="00751CC8"/>
    <w:rsid w:val="00754A7C"/>
    <w:rsid w:val="00760621"/>
    <w:rsid w:val="0076298E"/>
    <w:rsid w:val="00764725"/>
    <w:rsid w:val="00765178"/>
    <w:rsid w:val="0078717A"/>
    <w:rsid w:val="00790FDC"/>
    <w:rsid w:val="00791A28"/>
    <w:rsid w:val="00792176"/>
    <w:rsid w:val="0079598C"/>
    <w:rsid w:val="00796A21"/>
    <w:rsid w:val="007A3E73"/>
    <w:rsid w:val="007A58AD"/>
    <w:rsid w:val="007A7A47"/>
    <w:rsid w:val="007B0E76"/>
    <w:rsid w:val="007B3DAC"/>
    <w:rsid w:val="007D0B87"/>
    <w:rsid w:val="007F3B7E"/>
    <w:rsid w:val="007F43F6"/>
    <w:rsid w:val="008044AF"/>
    <w:rsid w:val="00804AB0"/>
    <w:rsid w:val="00805C49"/>
    <w:rsid w:val="00807169"/>
    <w:rsid w:val="0081063B"/>
    <w:rsid w:val="008112FB"/>
    <w:rsid w:val="0081429E"/>
    <w:rsid w:val="00815633"/>
    <w:rsid w:val="00826B12"/>
    <w:rsid w:val="008304A1"/>
    <w:rsid w:val="00831E58"/>
    <w:rsid w:val="00836FD7"/>
    <w:rsid w:val="00840B4B"/>
    <w:rsid w:val="00841AEC"/>
    <w:rsid w:val="008462D7"/>
    <w:rsid w:val="00856663"/>
    <w:rsid w:val="00857D83"/>
    <w:rsid w:val="00860058"/>
    <w:rsid w:val="0086374D"/>
    <w:rsid w:val="00863856"/>
    <w:rsid w:val="0086734C"/>
    <w:rsid w:val="008676D2"/>
    <w:rsid w:val="008842C6"/>
    <w:rsid w:val="00886AAC"/>
    <w:rsid w:val="00886CA3"/>
    <w:rsid w:val="00891B81"/>
    <w:rsid w:val="00895BC2"/>
    <w:rsid w:val="00896D3F"/>
    <w:rsid w:val="00897886"/>
    <w:rsid w:val="008A12B3"/>
    <w:rsid w:val="008A2FF3"/>
    <w:rsid w:val="008A3CF8"/>
    <w:rsid w:val="008A4549"/>
    <w:rsid w:val="008B33DF"/>
    <w:rsid w:val="008B5F8C"/>
    <w:rsid w:val="008B7D3F"/>
    <w:rsid w:val="008C11E8"/>
    <w:rsid w:val="008C3272"/>
    <w:rsid w:val="008C33C3"/>
    <w:rsid w:val="008C3F9C"/>
    <w:rsid w:val="008C53C5"/>
    <w:rsid w:val="008F2E6E"/>
    <w:rsid w:val="008F611C"/>
    <w:rsid w:val="009017AC"/>
    <w:rsid w:val="00912D25"/>
    <w:rsid w:val="00915C95"/>
    <w:rsid w:val="0092049E"/>
    <w:rsid w:val="00933E1B"/>
    <w:rsid w:val="009370B5"/>
    <w:rsid w:val="00953585"/>
    <w:rsid w:val="00956932"/>
    <w:rsid w:val="00956B01"/>
    <w:rsid w:val="00957BEC"/>
    <w:rsid w:val="00962947"/>
    <w:rsid w:val="00962DC4"/>
    <w:rsid w:val="0096416A"/>
    <w:rsid w:val="00964A55"/>
    <w:rsid w:val="00967E51"/>
    <w:rsid w:val="009735ED"/>
    <w:rsid w:val="00975DDE"/>
    <w:rsid w:val="00980419"/>
    <w:rsid w:val="00985CE9"/>
    <w:rsid w:val="0098600A"/>
    <w:rsid w:val="009918E7"/>
    <w:rsid w:val="009964AB"/>
    <w:rsid w:val="009A008E"/>
    <w:rsid w:val="009A5952"/>
    <w:rsid w:val="009A5F50"/>
    <w:rsid w:val="009B03B8"/>
    <w:rsid w:val="009B082E"/>
    <w:rsid w:val="009B2C63"/>
    <w:rsid w:val="009B2D40"/>
    <w:rsid w:val="009B3623"/>
    <w:rsid w:val="009C668E"/>
    <w:rsid w:val="009D6B1C"/>
    <w:rsid w:val="009D7AA7"/>
    <w:rsid w:val="009D7C3C"/>
    <w:rsid w:val="009E115F"/>
    <w:rsid w:val="009E4D6C"/>
    <w:rsid w:val="009E7FAA"/>
    <w:rsid w:val="009F481A"/>
    <w:rsid w:val="00A112B2"/>
    <w:rsid w:val="00A224C4"/>
    <w:rsid w:val="00A230D4"/>
    <w:rsid w:val="00A238C9"/>
    <w:rsid w:val="00A25369"/>
    <w:rsid w:val="00A30323"/>
    <w:rsid w:val="00A30395"/>
    <w:rsid w:val="00A4535A"/>
    <w:rsid w:val="00A47C3C"/>
    <w:rsid w:val="00A534CF"/>
    <w:rsid w:val="00A54F8C"/>
    <w:rsid w:val="00A569D9"/>
    <w:rsid w:val="00A64254"/>
    <w:rsid w:val="00A70AAE"/>
    <w:rsid w:val="00A749C2"/>
    <w:rsid w:val="00A7729A"/>
    <w:rsid w:val="00A82DB4"/>
    <w:rsid w:val="00A83B62"/>
    <w:rsid w:val="00A86D60"/>
    <w:rsid w:val="00A871A3"/>
    <w:rsid w:val="00A9299C"/>
    <w:rsid w:val="00AA1D96"/>
    <w:rsid w:val="00AA39A9"/>
    <w:rsid w:val="00AA48C0"/>
    <w:rsid w:val="00AA4EEE"/>
    <w:rsid w:val="00AB06F7"/>
    <w:rsid w:val="00AB587B"/>
    <w:rsid w:val="00AC10AA"/>
    <w:rsid w:val="00AC327D"/>
    <w:rsid w:val="00AC6779"/>
    <w:rsid w:val="00AD0FC5"/>
    <w:rsid w:val="00AD729E"/>
    <w:rsid w:val="00AE1415"/>
    <w:rsid w:val="00AE5A85"/>
    <w:rsid w:val="00AF2EE1"/>
    <w:rsid w:val="00AF4303"/>
    <w:rsid w:val="00AF6146"/>
    <w:rsid w:val="00AF7093"/>
    <w:rsid w:val="00AF70BE"/>
    <w:rsid w:val="00B06D58"/>
    <w:rsid w:val="00B07447"/>
    <w:rsid w:val="00B075F0"/>
    <w:rsid w:val="00B149D3"/>
    <w:rsid w:val="00B17A99"/>
    <w:rsid w:val="00B20DC6"/>
    <w:rsid w:val="00B227BB"/>
    <w:rsid w:val="00B251CE"/>
    <w:rsid w:val="00B31B30"/>
    <w:rsid w:val="00B4379B"/>
    <w:rsid w:val="00B459C9"/>
    <w:rsid w:val="00B469B6"/>
    <w:rsid w:val="00B47AF7"/>
    <w:rsid w:val="00B545E4"/>
    <w:rsid w:val="00B55A28"/>
    <w:rsid w:val="00B56F1C"/>
    <w:rsid w:val="00B7034D"/>
    <w:rsid w:val="00B70E8C"/>
    <w:rsid w:val="00B859F1"/>
    <w:rsid w:val="00B92059"/>
    <w:rsid w:val="00B93E9B"/>
    <w:rsid w:val="00B951CD"/>
    <w:rsid w:val="00B97F73"/>
    <w:rsid w:val="00BA4BA9"/>
    <w:rsid w:val="00BA7274"/>
    <w:rsid w:val="00BB006D"/>
    <w:rsid w:val="00BB253B"/>
    <w:rsid w:val="00BB577A"/>
    <w:rsid w:val="00BB7758"/>
    <w:rsid w:val="00BC5964"/>
    <w:rsid w:val="00BD18BD"/>
    <w:rsid w:val="00BD62DA"/>
    <w:rsid w:val="00BD7642"/>
    <w:rsid w:val="00BF12C7"/>
    <w:rsid w:val="00BF1798"/>
    <w:rsid w:val="00BF28F4"/>
    <w:rsid w:val="00BF5E90"/>
    <w:rsid w:val="00C037B6"/>
    <w:rsid w:val="00C13C55"/>
    <w:rsid w:val="00C14243"/>
    <w:rsid w:val="00C14800"/>
    <w:rsid w:val="00C1745B"/>
    <w:rsid w:val="00C30C5F"/>
    <w:rsid w:val="00C4077D"/>
    <w:rsid w:val="00C40A62"/>
    <w:rsid w:val="00C46225"/>
    <w:rsid w:val="00C50D6C"/>
    <w:rsid w:val="00C52F4E"/>
    <w:rsid w:val="00C641B3"/>
    <w:rsid w:val="00C7011C"/>
    <w:rsid w:val="00C70DF8"/>
    <w:rsid w:val="00C727F4"/>
    <w:rsid w:val="00C75282"/>
    <w:rsid w:val="00C76D47"/>
    <w:rsid w:val="00C955D7"/>
    <w:rsid w:val="00C96BC6"/>
    <w:rsid w:val="00CB19F4"/>
    <w:rsid w:val="00CB45AC"/>
    <w:rsid w:val="00CB6CED"/>
    <w:rsid w:val="00CC0654"/>
    <w:rsid w:val="00CC150C"/>
    <w:rsid w:val="00CD2F85"/>
    <w:rsid w:val="00CD39A7"/>
    <w:rsid w:val="00D02446"/>
    <w:rsid w:val="00D109EC"/>
    <w:rsid w:val="00D11137"/>
    <w:rsid w:val="00D24FEF"/>
    <w:rsid w:val="00D42B06"/>
    <w:rsid w:val="00D432DC"/>
    <w:rsid w:val="00D44BFE"/>
    <w:rsid w:val="00D4735C"/>
    <w:rsid w:val="00D54A16"/>
    <w:rsid w:val="00D575E4"/>
    <w:rsid w:val="00D71582"/>
    <w:rsid w:val="00D75563"/>
    <w:rsid w:val="00D769BA"/>
    <w:rsid w:val="00D80312"/>
    <w:rsid w:val="00D85055"/>
    <w:rsid w:val="00DA41CE"/>
    <w:rsid w:val="00DB0659"/>
    <w:rsid w:val="00DB53B3"/>
    <w:rsid w:val="00DC6FE7"/>
    <w:rsid w:val="00DD13C3"/>
    <w:rsid w:val="00DE13CE"/>
    <w:rsid w:val="00DE668E"/>
    <w:rsid w:val="00DF16E8"/>
    <w:rsid w:val="00DF1BBA"/>
    <w:rsid w:val="00DF2756"/>
    <w:rsid w:val="00DF34A5"/>
    <w:rsid w:val="00DF4428"/>
    <w:rsid w:val="00DF507C"/>
    <w:rsid w:val="00DF6ACB"/>
    <w:rsid w:val="00E02182"/>
    <w:rsid w:val="00E2761A"/>
    <w:rsid w:val="00E32583"/>
    <w:rsid w:val="00E368CB"/>
    <w:rsid w:val="00E4453F"/>
    <w:rsid w:val="00E501CD"/>
    <w:rsid w:val="00E603FB"/>
    <w:rsid w:val="00E62876"/>
    <w:rsid w:val="00E65D66"/>
    <w:rsid w:val="00E65F51"/>
    <w:rsid w:val="00E7135C"/>
    <w:rsid w:val="00E74C0D"/>
    <w:rsid w:val="00E75D48"/>
    <w:rsid w:val="00E83A08"/>
    <w:rsid w:val="00E8612C"/>
    <w:rsid w:val="00E93DB0"/>
    <w:rsid w:val="00E9480A"/>
    <w:rsid w:val="00EA0555"/>
    <w:rsid w:val="00EA18D9"/>
    <w:rsid w:val="00EA4D68"/>
    <w:rsid w:val="00EA6230"/>
    <w:rsid w:val="00EB3762"/>
    <w:rsid w:val="00EB6155"/>
    <w:rsid w:val="00EC0D27"/>
    <w:rsid w:val="00EC1130"/>
    <w:rsid w:val="00EC2820"/>
    <w:rsid w:val="00ED0AD1"/>
    <w:rsid w:val="00ED2670"/>
    <w:rsid w:val="00ED4388"/>
    <w:rsid w:val="00EE1A79"/>
    <w:rsid w:val="00EE4544"/>
    <w:rsid w:val="00EE7D71"/>
    <w:rsid w:val="00EF2BA7"/>
    <w:rsid w:val="00EF3DEE"/>
    <w:rsid w:val="00F1318C"/>
    <w:rsid w:val="00F16927"/>
    <w:rsid w:val="00F2668C"/>
    <w:rsid w:val="00F3000D"/>
    <w:rsid w:val="00F31CA3"/>
    <w:rsid w:val="00F3417D"/>
    <w:rsid w:val="00F42B7F"/>
    <w:rsid w:val="00F45C3E"/>
    <w:rsid w:val="00F51438"/>
    <w:rsid w:val="00F52D0B"/>
    <w:rsid w:val="00F631DB"/>
    <w:rsid w:val="00F6339B"/>
    <w:rsid w:val="00F63470"/>
    <w:rsid w:val="00F64B48"/>
    <w:rsid w:val="00F750DE"/>
    <w:rsid w:val="00F833FF"/>
    <w:rsid w:val="00F86C93"/>
    <w:rsid w:val="00F900E2"/>
    <w:rsid w:val="00FA3CF2"/>
    <w:rsid w:val="00FA759E"/>
    <w:rsid w:val="00FB02D7"/>
    <w:rsid w:val="00FB2BF2"/>
    <w:rsid w:val="00FC2AFC"/>
    <w:rsid w:val="00FD25AA"/>
    <w:rsid w:val="00FE24C8"/>
    <w:rsid w:val="00FE46FB"/>
    <w:rsid w:val="00FE4BF0"/>
    <w:rsid w:val="00FF1297"/>
    <w:rsid w:val="00FF5981"/>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0D052"/>
  <w15:docId w15:val="{5207B3DC-1E05-4AEA-AC2C-ABBB26B1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1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422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71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table" w:styleId="TableGrid">
    <w:name w:val="Table Grid"/>
    <w:basedOn w:val="TableNormal"/>
    <w:uiPriority w:val="59"/>
    <w:rsid w:val="0088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27B"/>
    <w:rPr>
      <w:rFonts w:ascii="Times New Roman" w:eastAsia="Times New Roman" w:hAnsi="Times New Roman" w:cs="Times New Roman"/>
      <w:b/>
      <w:bCs/>
      <w:sz w:val="36"/>
      <w:szCs w:val="36"/>
    </w:rPr>
  </w:style>
  <w:style w:type="character" w:styleId="Emphasis">
    <w:name w:val="Emphasis"/>
    <w:basedOn w:val="DefaultParagraphFont"/>
    <w:uiPriority w:val="20"/>
    <w:qFormat/>
    <w:rsid w:val="008F2E6E"/>
    <w:rPr>
      <w:i/>
      <w:iCs/>
    </w:rPr>
  </w:style>
  <w:style w:type="character" w:customStyle="1" w:styleId="Heading3Char">
    <w:name w:val="Heading 3 Char"/>
    <w:basedOn w:val="DefaultParagraphFont"/>
    <w:link w:val="Heading3"/>
    <w:uiPriority w:val="9"/>
    <w:semiHidden/>
    <w:rsid w:val="0069713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B951CD"/>
    <w:rPr>
      <w:rFonts w:asciiTheme="majorHAnsi" w:eastAsiaTheme="majorEastAsia" w:hAnsiTheme="majorHAnsi" w:cstheme="majorBidi"/>
      <w:color w:val="365F91" w:themeColor="accent1" w:themeShade="BF"/>
      <w:sz w:val="32"/>
      <w:szCs w:val="32"/>
    </w:rPr>
  </w:style>
  <w:style w:type="character" w:customStyle="1" w:styleId="magenta-button">
    <w:name w:val="magenta-button"/>
    <w:basedOn w:val="DefaultParagraphFont"/>
    <w:rsid w:val="00DF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639">
      <w:bodyDiv w:val="1"/>
      <w:marLeft w:val="0"/>
      <w:marRight w:val="0"/>
      <w:marTop w:val="0"/>
      <w:marBottom w:val="0"/>
      <w:divBdr>
        <w:top w:val="none" w:sz="0" w:space="0" w:color="auto"/>
        <w:left w:val="none" w:sz="0" w:space="0" w:color="auto"/>
        <w:bottom w:val="none" w:sz="0" w:space="0" w:color="auto"/>
        <w:right w:val="none" w:sz="0" w:space="0" w:color="auto"/>
      </w:divBdr>
    </w:div>
    <w:div w:id="434597371">
      <w:bodyDiv w:val="1"/>
      <w:marLeft w:val="0"/>
      <w:marRight w:val="0"/>
      <w:marTop w:val="0"/>
      <w:marBottom w:val="0"/>
      <w:divBdr>
        <w:top w:val="none" w:sz="0" w:space="0" w:color="auto"/>
        <w:left w:val="none" w:sz="0" w:space="0" w:color="auto"/>
        <w:bottom w:val="none" w:sz="0" w:space="0" w:color="auto"/>
        <w:right w:val="none" w:sz="0" w:space="0" w:color="auto"/>
      </w:divBdr>
    </w:div>
    <w:div w:id="448012681">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670447614">
      <w:bodyDiv w:val="1"/>
      <w:marLeft w:val="0"/>
      <w:marRight w:val="0"/>
      <w:marTop w:val="0"/>
      <w:marBottom w:val="0"/>
      <w:divBdr>
        <w:top w:val="none" w:sz="0" w:space="0" w:color="auto"/>
        <w:left w:val="none" w:sz="0" w:space="0" w:color="auto"/>
        <w:bottom w:val="none" w:sz="0" w:space="0" w:color="auto"/>
        <w:right w:val="none" w:sz="0" w:space="0" w:color="auto"/>
      </w:divBdr>
    </w:div>
    <w:div w:id="679312993">
      <w:bodyDiv w:val="1"/>
      <w:marLeft w:val="0"/>
      <w:marRight w:val="0"/>
      <w:marTop w:val="0"/>
      <w:marBottom w:val="0"/>
      <w:divBdr>
        <w:top w:val="none" w:sz="0" w:space="0" w:color="auto"/>
        <w:left w:val="none" w:sz="0" w:space="0" w:color="auto"/>
        <w:bottom w:val="none" w:sz="0" w:space="0" w:color="auto"/>
        <w:right w:val="none" w:sz="0" w:space="0" w:color="auto"/>
      </w:divBdr>
      <w:divsChild>
        <w:div w:id="1214005260">
          <w:marLeft w:val="150"/>
          <w:marRight w:val="150"/>
          <w:marTop w:val="150"/>
          <w:marBottom w:val="150"/>
          <w:divBdr>
            <w:top w:val="none" w:sz="0" w:space="0" w:color="auto"/>
            <w:left w:val="none" w:sz="0" w:space="0" w:color="auto"/>
            <w:bottom w:val="none" w:sz="0" w:space="0" w:color="auto"/>
            <w:right w:val="none" w:sz="0" w:space="0" w:color="auto"/>
          </w:divBdr>
        </w:div>
        <w:div w:id="958071358">
          <w:marLeft w:val="150"/>
          <w:marRight w:val="150"/>
          <w:marTop w:val="150"/>
          <w:marBottom w:val="150"/>
          <w:divBdr>
            <w:top w:val="none" w:sz="0" w:space="0" w:color="auto"/>
            <w:left w:val="none" w:sz="0" w:space="0" w:color="auto"/>
            <w:bottom w:val="none" w:sz="0" w:space="0" w:color="auto"/>
            <w:right w:val="none" w:sz="0" w:space="0" w:color="auto"/>
          </w:divBdr>
        </w:div>
        <w:div w:id="48501749">
          <w:marLeft w:val="150"/>
          <w:marRight w:val="150"/>
          <w:marTop w:val="150"/>
          <w:marBottom w:val="150"/>
          <w:divBdr>
            <w:top w:val="none" w:sz="0" w:space="0" w:color="auto"/>
            <w:left w:val="none" w:sz="0" w:space="0" w:color="auto"/>
            <w:bottom w:val="none" w:sz="0" w:space="0" w:color="auto"/>
            <w:right w:val="none" w:sz="0" w:space="0" w:color="auto"/>
          </w:divBdr>
        </w:div>
      </w:divsChild>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58544">
      <w:bodyDiv w:val="1"/>
      <w:marLeft w:val="0"/>
      <w:marRight w:val="0"/>
      <w:marTop w:val="0"/>
      <w:marBottom w:val="0"/>
      <w:divBdr>
        <w:top w:val="none" w:sz="0" w:space="0" w:color="auto"/>
        <w:left w:val="none" w:sz="0" w:space="0" w:color="auto"/>
        <w:bottom w:val="none" w:sz="0" w:space="0" w:color="auto"/>
        <w:right w:val="none" w:sz="0" w:space="0" w:color="auto"/>
      </w:divBdr>
    </w:div>
    <w:div w:id="1033191423">
      <w:bodyDiv w:val="1"/>
      <w:marLeft w:val="0"/>
      <w:marRight w:val="0"/>
      <w:marTop w:val="0"/>
      <w:marBottom w:val="0"/>
      <w:divBdr>
        <w:top w:val="none" w:sz="0" w:space="0" w:color="auto"/>
        <w:left w:val="none" w:sz="0" w:space="0" w:color="auto"/>
        <w:bottom w:val="none" w:sz="0" w:space="0" w:color="auto"/>
        <w:right w:val="none" w:sz="0" w:space="0" w:color="auto"/>
      </w:divBdr>
    </w:div>
    <w:div w:id="1454716156">
      <w:bodyDiv w:val="1"/>
      <w:marLeft w:val="0"/>
      <w:marRight w:val="0"/>
      <w:marTop w:val="0"/>
      <w:marBottom w:val="0"/>
      <w:divBdr>
        <w:top w:val="none" w:sz="0" w:space="0" w:color="auto"/>
        <w:left w:val="none" w:sz="0" w:space="0" w:color="auto"/>
        <w:bottom w:val="none" w:sz="0" w:space="0" w:color="auto"/>
        <w:right w:val="none" w:sz="0" w:space="0" w:color="auto"/>
      </w:divBdr>
    </w:div>
    <w:div w:id="1877279830">
      <w:bodyDiv w:val="1"/>
      <w:marLeft w:val="0"/>
      <w:marRight w:val="0"/>
      <w:marTop w:val="0"/>
      <w:marBottom w:val="0"/>
      <w:divBdr>
        <w:top w:val="none" w:sz="0" w:space="0" w:color="auto"/>
        <w:left w:val="none" w:sz="0" w:space="0" w:color="auto"/>
        <w:bottom w:val="none" w:sz="0" w:space="0" w:color="auto"/>
        <w:right w:val="none" w:sz="0" w:space="0" w:color="auto"/>
      </w:divBdr>
    </w:div>
    <w:div w:id="1994992034">
      <w:bodyDiv w:val="1"/>
      <w:marLeft w:val="0"/>
      <w:marRight w:val="0"/>
      <w:marTop w:val="0"/>
      <w:marBottom w:val="0"/>
      <w:divBdr>
        <w:top w:val="none" w:sz="0" w:space="0" w:color="auto"/>
        <w:left w:val="none" w:sz="0" w:space="0" w:color="auto"/>
        <w:bottom w:val="none" w:sz="0" w:space="0" w:color="auto"/>
        <w:right w:val="none" w:sz="0" w:space="0" w:color="auto"/>
      </w:divBdr>
    </w:div>
    <w:div w:id="2054646565">
      <w:bodyDiv w:val="1"/>
      <w:marLeft w:val="0"/>
      <w:marRight w:val="0"/>
      <w:marTop w:val="0"/>
      <w:marBottom w:val="0"/>
      <w:divBdr>
        <w:top w:val="none" w:sz="0" w:space="0" w:color="auto"/>
        <w:left w:val="none" w:sz="0" w:space="0" w:color="auto"/>
        <w:bottom w:val="none" w:sz="0" w:space="0" w:color="auto"/>
        <w:right w:val="none" w:sz="0" w:space="0" w:color="auto"/>
      </w:divBdr>
    </w:div>
    <w:div w:id="2061592188">
      <w:bodyDiv w:val="1"/>
      <w:marLeft w:val="0"/>
      <w:marRight w:val="0"/>
      <w:marTop w:val="0"/>
      <w:marBottom w:val="0"/>
      <w:divBdr>
        <w:top w:val="none" w:sz="0" w:space="0" w:color="auto"/>
        <w:left w:val="none" w:sz="0" w:space="0" w:color="auto"/>
        <w:bottom w:val="none" w:sz="0" w:space="0" w:color="auto"/>
        <w:right w:val="none" w:sz="0" w:space="0" w:color="auto"/>
      </w:divBdr>
      <w:divsChild>
        <w:div w:id="1782921208">
          <w:marLeft w:val="0"/>
          <w:marRight w:val="0"/>
          <w:marTop w:val="0"/>
          <w:marBottom w:val="0"/>
          <w:divBdr>
            <w:top w:val="none" w:sz="0" w:space="0" w:color="auto"/>
            <w:left w:val="none" w:sz="0" w:space="0" w:color="auto"/>
            <w:bottom w:val="none" w:sz="0" w:space="0" w:color="auto"/>
            <w:right w:val="none" w:sz="0" w:space="0" w:color="auto"/>
          </w:divBdr>
          <w:divsChild>
            <w:div w:id="327366269">
              <w:marLeft w:val="0"/>
              <w:marRight w:val="0"/>
              <w:marTop w:val="0"/>
              <w:marBottom w:val="0"/>
              <w:divBdr>
                <w:top w:val="none" w:sz="0" w:space="0" w:color="auto"/>
                <w:left w:val="none" w:sz="0" w:space="0" w:color="auto"/>
                <w:bottom w:val="none" w:sz="0" w:space="0" w:color="auto"/>
                <w:right w:val="none" w:sz="0" w:space="0" w:color="auto"/>
              </w:divBdr>
              <w:divsChild>
                <w:div w:id="1948271121">
                  <w:marLeft w:val="0"/>
                  <w:marRight w:val="0"/>
                  <w:marTop w:val="0"/>
                  <w:marBottom w:val="0"/>
                  <w:divBdr>
                    <w:top w:val="none" w:sz="0" w:space="0" w:color="auto"/>
                    <w:left w:val="none" w:sz="0" w:space="0" w:color="auto"/>
                    <w:bottom w:val="none" w:sz="0" w:space="0" w:color="auto"/>
                    <w:right w:val="none" w:sz="0" w:space="0" w:color="auto"/>
                  </w:divBdr>
                  <w:divsChild>
                    <w:div w:id="321665548">
                      <w:marLeft w:val="300"/>
                      <w:marRight w:val="300"/>
                      <w:marTop w:val="300"/>
                      <w:marBottom w:val="300"/>
                      <w:divBdr>
                        <w:top w:val="none" w:sz="0" w:space="0" w:color="auto"/>
                        <w:left w:val="none" w:sz="0" w:space="0" w:color="auto"/>
                        <w:bottom w:val="none" w:sz="0" w:space="0" w:color="auto"/>
                        <w:right w:val="none" w:sz="0" w:space="0" w:color="auto"/>
                      </w:divBdr>
                      <w:divsChild>
                        <w:div w:id="6687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EA47-8198-4582-8670-5016627E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Childrens Cabinet2</dc:creator>
  <cp:lastModifiedBy>Melanie Washington</cp:lastModifiedBy>
  <cp:revision>2</cp:revision>
  <cp:lastPrinted>2018-08-15T13:33:00Z</cp:lastPrinted>
  <dcterms:created xsi:type="dcterms:W3CDTF">2023-11-07T19:17:00Z</dcterms:created>
  <dcterms:modified xsi:type="dcterms:W3CDTF">2023-11-07T19:17:00Z</dcterms:modified>
</cp:coreProperties>
</file>